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C7F" w:rsidRPr="008C469D" w:rsidRDefault="00C03C7F" w:rsidP="00C03C7F">
      <w:pPr>
        <w:pStyle w:val="ConsNormal"/>
        <w:widowControl/>
        <w:ind w:firstLine="0"/>
        <w:jc w:val="right"/>
        <w:rPr>
          <w:rFonts w:ascii="Times New Roman" w:hAnsi="Times New Roman" w:cs="Times New Roman"/>
          <w:sz w:val="28"/>
          <w:szCs w:val="28"/>
        </w:rPr>
      </w:pPr>
      <w:r w:rsidRPr="008C469D">
        <w:rPr>
          <w:rFonts w:ascii="Times New Roman" w:hAnsi="Times New Roman" w:cs="Times New Roman"/>
          <w:sz w:val="28"/>
          <w:szCs w:val="28"/>
        </w:rPr>
        <w:t>Приложение</w:t>
      </w:r>
    </w:p>
    <w:p w:rsidR="00C03C7F" w:rsidRPr="008C469D" w:rsidRDefault="00C03C7F" w:rsidP="00C03C7F">
      <w:pPr>
        <w:pStyle w:val="ConsNonformat"/>
        <w:widowControl/>
        <w:rPr>
          <w:rFonts w:ascii="Times New Roman" w:hAnsi="Times New Roman" w:cs="Times New Roman"/>
          <w:sz w:val="28"/>
          <w:szCs w:val="28"/>
        </w:rPr>
      </w:pPr>
    </w:p>
    <w:p w:rsidR="00C03C7F" w:rsidRPr="008C469D" w:rsidRDefault="00C03C7F" w:rsidP="00C03C7F">
      <w:pPr>
        <w:pStyle w:val="ConsTitle"/>
        <w:widowControl/>
        <w:jc w:val="center"/>
        <w:rPr>
          <w:rFonts w:ascii="Times New Roman" w:hAnsi="Times New Roman" w:cs="Times New Roman"/>
          <w:sz w:val="28"/>
          <w:szCs w:val="28"/>
        </w:rPr>
      </w:pPr>
      <w:bookmarkStart w:id="0" w:name="_GoBack"/>
      <w:bookmarkEnd w:id="0"/>
      <w:r w:rsidRPr="008C469D">
        <w:rPr>
          <w:rFonts w:ascii="Times New Roman" w:hAnsi="Times New Roman" w:cs="Times New Roman"/>
          <w:sz w:val="28"/>
          <w:szCs w:val="28"/>
        </w:rPr>
        <w:t>МЕТОДИКА</w:t>
      </w:r>
    </w:p>
    <w:p w:rsidR="00C03C7F" w:rsidRPr="008C469D" w:rsidRDefault="00C03C7F" w:rsidP="00C03C7F">
      <w:pPr>
        <w:pStyle w:val="ConsTitle"/>
        <w:widowControl/>
        <w:jc w:val="center"/>
        <w:rPr>
          <w:rFonts w:ascii="Times New Roman" w:hAnsi="Times New Roman" w:cs="Times New Roman"/>
          <w:sz w:val="28"/>
          <w:szCs w:val="28"/>
        </w:rPr>
      </w:pPr>
      <w:r w:rsidRPr="008C469D">
        <w:rPr>
          <w:rFonts w:ascii="Times New Roman" w:hAnsi="Times New Roman" w:cs="Times New Roman"/>
          <w:sz w:val="28"/>
          <w:szCs w:val="28"/>
        </w:rPr>
        <w:t>определения размера субсидии на строительство (приобретение)</w:t>
      </w:r>
    </w:p>
    <w:p w:rsidR="00C03C7F" w:rsidRPr="008C469D" w:rsidRDefault="00C03C7F" w:rsidP="00C03C7F">
      <w:pPr>
        <w:pStyle w:val="ConsTitle"/>
        <w:widowControl/>
        <w:jc w:val="center"/>
        <w:rPr>
          <w:rFonts w:ascii="Times New Roman" w:hAnsi="Times New Roman" w:cs="Times New Roman"/>
          <w:sz w:val="28"/>
          <w:szCs w:val="28"/>
        </w:rPr>
      </w:pPr>
      <w:r w:rsidRPr="008C469D">
        <w:rPr>
          <w:rFonts w:ascii="Times New Roman" w:hAnsi="Times New Roman" w:cs="Times New Roman"/>
          <w:sz w:val="28"/>
          <w:szCs w:val="28"/>
        </w:rPr>
        <w:t xml:space="preserve">жилых помещений, </w:t>
      </w:r>
      <w:proofErr w:type="gramStart"/>
      <w:r w:rsidRPr="008C469D">
        <w:rPr>
          <w:rFonts w:ascii="Times New Roman" w:hAnsi="Times New Roman" w:cs="Times New Roman"/>
          <w:sz w:val="28"/>
          <w:szCs w:val="28"/>
        </w:rPr>
        <w:t>предоставляемой</w:t>
      </w:r>
      <w:proofErr w:type="gramEnd"/>
      <w:r w:rsidRPr="008C469D">
        <w:rPr>
          <w:rFonts w:ascii="Times New Roman" w:hAnsi="Times New Roman" w:cs="Times New Roman"/>
          <w:sz w:val="28"/>
          <w:szCs w:val="28"/>
        </w:rPr>
        <w:t xml:space="preserve"> за счет средств ОАО </w:t>
      </w:r>
      <w:r>
        <w:rPr>
          <w:rFonts w:ascii="Times New Roman" w:hAnsi="Times New Roman" w:cs="Times New Roman"/>
          <w:sz w:val="28"/>
          <w:szCs w:val="28"/>
        </w:rPr>
        <w:t>«</w:t>
      </w:r>
      <w:r w:rsidRPr="008C469D">
        <w:rPr>
          <w:rFonts w:ascii="Times New Roman" w:hAnsi="Times New Roman" w:cs="Times New Roman"/>
          <w:sz w:val="28"/>
          <w:szCs w:val="28"/>
        </w:rPr>
        <w:t>РЖД</w:t>
      </w:r>
      <w:r>
        <w:rPr>
          <w:rFonts w:ascii="Times New Roman" w:hAnsi="Times New Roman" w:cs="Times New Roman"/>
          <w:sz w:val="28"/>
          <w:szCs w:val="28"/>
        </w:rPr>
        <w:t>»</w:t>
      </w:r>
    </w:p>
    <w:p w:rsidR="00C03C7F" w:rsidRPr="008C469D" w:rsidRDefault="00C03C7F" w:rsidP="00C03C7F">
      <w:pPr>
        <w:pStyle w:val="ConsNonformat"/>
        <w:widowControl/>
        <w:rPr>
          <w:rFonts w:ascii="Times New Roman" w:hAnsi="Times New Roman" w:cs="Times New Roman"/>
          <w:sz w:val="28"/>
          <w:szCs w:val="28"/>
        </w:rPr>
      </w:pPr>
    </w:p>
    <w:p w:rsidR="00C03C7F" w:rsidRPr="008C469D" w:rsidRDefault="00C03C7F" w:rsidP="00C03C7F">
      <w:pPr>
        <w:pStyle w:val="ConsNormal"/>
        <w:widowControl/>
        <w:spacing w:line="280" w:lineRule="exact"/>
        <w:ind w:firstLine="540"/>
        <w:jc w:val="both"/>
        <w:rPr>
          <w:rFonts w:ascii="Times New Roman" w:hAnsi="Times New Roman" w:cs="Times New Roman"/>
          <w:sz w:val="28"/>
          <w:szCs w:val="28"/>
        </w:rPr>
      </w:pPr>
      <w:r w:rsidRPr="008C469D">
        <w:rPr>
          <w:rFonts w:ascii="Times New Roman" w:hAnsi="Times New Roman" w:cs="Times New Roman"/>
          <w:sz w:val="28"/>
          <w:szCs w:val="28"/>
        </w:rPr>
        <w:t>1. Размер предоставляемой субсидии рассчитывается с учетом:</w:t>
      </w:r>
    </w:p>
    <w:p w:rsidR="00C03C7F" w:rsidRPr="008C469D" w:rsidRDefault="00C03C7F" w:rsidP="00C03C7F">
      <w:pPr>
        <w:pStyle w:val="ConsNormal"/>
        <w:widowControl/>
        <w:spacing w:line="280" w:lineRule="exact"/>
        <w:ind w:firstLine="540"/>
        <w:jc w:val="both"/>
        <w:rPr>
          <w:rFonts w:ascii="Times New Roman" w:hAnsi="Times New Roman" w:cs="Times New Roman"/>
          <w:sz w:val="28"/>
          <w:szCs w:val="28"/>
        </w:rPr>
      </w:pPr>
      <w:r w:rsidRPr="008C469D">
        <w:rPr>
          <w:rFonts w:ascii="Times New Roman" w:hAnsi="Times New Roman" w:cs="Times New Roman"/>
          <w:sz w:val="28"/>
          <w:szCs w:val="28"/>
        </w:rPr>
        <w:t>состава семьи работников;</w:t>
      </w:r>
    </w:p>
    <w:p w:rsidR="00C03C7F" w:rsidRPr="008C469D" w:rsidRDefault="00C03C7F" w:rsidP="00C03C7F">
      <w:pPr>
        <w:pStyle w:val="ConsNormal"/>
        <w:widowControl/>
        <w:spacing w:line="280" w:lineRule="exact"/>
        <w:ind w:firstLine="540"/>
        <w:jc w:val="both"/>
        <w:rPr>
          <w:rFonts w:ascii="Times New Roman" w:hAnsi="Times New Roman" w:cs="Times New Roman"/>
          <w:sz w:val="28"/>
          <w:szCs w:val="28"/>
        </w:rPr>
      </w:pPr>
      <w:proofErr w:type="gramStart"/>
      <w:r w:rsidRPr="008C469D">
        <w:rPr>
          <w:rFonts w:ascii="Times New Roman" w:hAnsi="Times New Roman" w:cs="Times New Roman"/>
          <w:sz w:val="28"/>
          <w:szCs w:val="28"/>
        </w:rPr>
        <w:t>социальной нормы площади жилого помещения, установленной для соответствующего состава семьи работников;</w:t>
      </w:r>
      <w:proofErr w:type="gramEnd"/>
    </w:p>
    <w:p w:rsidR="00C03C7F" w:rsidRPr="008C469D" w:rsidRDefault="00C03C7F" w:rsidP="00C03C7F">
      <w:pPr>
        <w:pStyle w:val="ConsNormal"/>
        <w:widowControl/>
        <w:spacing w:line="280" w:lineRule="exact"/>
        <w:ind w:firstLine="540"/>
        <w:jc w:val="both"/>
        <w:rPr>
          <w:rFonts w:ascii="Times New Roman" w:hAnsi="Times New Roman" w:cs="Times New Roman"/>
          <w:sz w:val="28"/>
          <w:szCs w:val="28"/>
        </w:rPr>
      </w:pPr>
      <w:r w:rsidRPr="008C469D">
        <w:rPr>
          <w:rFonts w:ascii="Times New Roman" w:hAnsi="Times New Roman" w:cs="Times New Roman"/>
          <w:sz w:val="28"/>
          <w:szCs w:val="28"/>
        </w:rPr>
        <w:t>средней рыночной стоимости (на момент получения субсидии) одного квадратного метра общей площади жилых помещений в домах типовых серий в районах массовой застройки;</w:t>
      </w:r>
    </w:p>
    <w:p w:rsidR="00C03C7F" w:rsidRPr="008C469D" w:rsidRDefault="00C03C7F" w:rsidP="00C03C7F">
      <w:pPr>
        <w:pStyle w:val="ConsNormal"/>
        <w:widowControl/>
        <w:spacing w:line="280" w:lineRule="exact"/>
        <w:ind w:firstLine="540"/>
        <w:jc w:val="both"/>
        <w:rPr>
          <w:rFonts w:ascii="Times New Roman" w:hAnsi="Times New Roman" w:cs="Times New Roman"/>
          <w:sz w:val="28"/>
          <w:szCs w:val="28"/>
        </w:rPr>
      </w:pPr>
      <w:r w:rsidRPr="008C469D">
        <w:rPr>
          <w:rFonts w:ascii="Times New Roman" w:hAnsi="Times New Roman" w:cs="Times New Roman"/>
          <w:sz w:val="28"/>
          <w:szCs w:val="28"/>
        </w:rPr>
        <w:t>величины месячного совокупного дохода в расчете на одного члена семьи;</w:t>
      </w:r>
    </w:p>
    <w:p w:rsidR="00C03C7F" w:rsidRPr="008C469D" w:rsidRDefault="00C03C7F" w:rsidP="00C03C7F">
      <w:pPr>
        <w:pStyle w:val="ConsNormal"/>
        <w:widowControl/>
        <w:spacing w:line="280" w:lineRule="exact"/>
        <w:ind w:firstLine="540"/>
        <w:jc w:val="both"/>
        <w:rPr>
          <w:rFonts w:ascii="Times New Roman" w:hAnsi="Times New Roman" w:cs="Times New Roman"/>
          <w:sz w:val="28"/>
          <w:szCs w:val="28"/>
        </w:rPr>
      </w:pPr>
      <w:r w:rsidRPr="008C469D">
        <w:rPr>
          <w:rFonts w:ascii="Times New Roman" w:hAnsi="Times New Roman" w:cs="Times New Roman"/>
          <w:sz w:val="28"/>
          <w:szCs w:val="28"/>
        </w:rPr>
        <w:t>времени нахождения работников на учете по улучшению жилищных условий (полных лет).</w:t>
      </w:r>
    </w:p>
    <w:p w:rsidR="00C03C7F" w:rsidRPr="008C469D" w:rsidRDefault="00C03C7F" w:rsidP="00C03C7F">
      <w:pPr>
        <w:pStyle w:val="ConsNormal"/>
        <w:widowControl/>
        <w:spacing w:line="280" w:lineRule="exact"/>
        <w:ind w:firstLine="540"/>
        <w:jc w:val="both"/>
        <w:rPr>
          <w:rFonts w:ascii="Times New Roman" w:hAnsi="Times New Roman" w:cs="Times New Roman"/>
          <w:sz w:val="28"/>
          <w:szCs w:val="28"/>
        </w:rPr>
      </w:pPr>
      <w:r w:rsidRPr="008C469D">
        <w:rPr>
          <w:rFonts w:ascii="Times New Roman" w:hAnsi="Times New Roman" w:cs="Times New Roman"/>
          <w:sz w:val="28"/>
          <w:szCs w:val="28"/>
        </w:rPr>
        <w:t>2. Размер выделяемой работникам субсидии рассчитывается как в процентах, так и в денежном выражении.</w:t>
      </w:r>
    </w:p>
    <w:p w:rsidR="00C03C7F" w:rsidRPr="008C469D" w:rsidRDefault="00C03C7F" w:rsidP="00C03C7F">
      <w:pPr>
        <w:pStyle w:val="ConsNormal"/>
        <w:widowControl/>
        <w:spacing w:line="280" w:lineRule="exact"/>
        <w:ind w:firstLine="540"/>
        <w:jc w:val="both"/>
        <w:rPr>
          <w:rFonts w:ascii="Times New Roman" w:hAnsi="Times New Roman" w:cs="Times New Roman"/>
          <w:sz w:val="28"/>
          <w:szCs w:val="28"/>
        </w:rPr>
      </w:pPr>
      <w:r w:rsidRPr="008C469D">
        <w:rPr>
          <w:rFonts w:ascii="Times New Roman" w:hAnsi="Times New Roman" w:cs="Times New Roman"/>
          <w:sz w:val="28"/>
          <w:szCs w:val="28"/>
        </w:rPr>
        <w:t>3. Размер субсидии определяется в процентах от сложившейся на момент получения субсидии среднерыночной стоимости приобретаемого (строящегося) жилого помещения и рассчитывается по следующей таблице:</w:t>
      </w:r>
    </w:p>
    <w:p w:rsidR="00C03C7F" w:rsidRPr="002C7EDD" w:rsidRDefault="00C03C7F" w:rsidP="00C03C7F">
      <w:pPr>
        <w:pStyle w:val="ConsNonformat"/>
        <w:widowControl/>
        <w:spacing w:line="280" w:lineRule="exact"/>
        <w:rPr>
          <w:rFonts w:ascii="Times New Roman" w:hAnsi="Times New Roman" w:cs="Times New Roman"/>
          <w:b/>
          <w:i/>
          <w:sz w:val="28"/>
          <w:szCs w:val="28"/>
        </w:rPr>
      </w:pPr>
    </w:p>
    <w:p w:rsidR="00C03C7F" w:rsidRPr="002C7EDD" w:rsidRDefault="00C03C7F" w:rsidP="00C03C7F">
      <w:pPr>
        <w:pStyle w:val="ConsNormal"/>
        <w:widowControl/>
        <w:ind w:firstLine="0"/>
        <w:jc w:val="center"/>
        <w:rPr>
          <w:rFonts w:ascii="Times New Roman" w:hAnsi="Times New Roman" w:cs="Times New Roman"/>
          <w:b/>
          <w:i/>
          <w:sz w:val="28"/>
          <w:szCs w:val="28"/>
        </w:rPr>
      </w:pPr>
      <w:r w:rsidRPr="002C7EDD">
        <w:rPr>
          <w:rFonts w:ascii="Times New Roman" w:hAnsi="Times New Roman" w:cs="Times New Roman"/>
          <w:b/>
          <w:i/>
          <w:sz w:val="28"/>
          <w:szCs w:val="28"/>
        </w:rPr>
        <w:t>Таблица</w:t>
      </w:r>
    </w:p>
    <w:tbl>
      <w:tblPr>
        <w:tblW w:w="5000" w:type="pct"/>
        <w:tblCellMar>
          <w:left w:w="70" w:type="dxa"/>
          <w:right w:w="70" w:type="dxa"/>
        </w:tblCellMar>
        <w:tblLook w:val="0000" w:firstRow="0" w:lastRow="0" w:firstColumn="0" w:lastColumn="0" w:noHBand="0" w:noVBand="0"/>
      </w:tblPr>
      <w:tblGrid>
        <w:gridCol w:w="2080"/>
        <w:gridCol w:w="543"/>
        <w:gridCol w:w="401"/>
        <w:gridCol w:w="553"/>
        <w:gridCol w:w="537"/>
        <w:gridCol w:w="414"/>
        <w:gridCol w:w="416"/>
        <w:gridCol w:w="380"/>
        <w:gridCol w:w="380"/>
        <w:gridCol w:w="380"/>
        <w:gridCol w:w="461"/>
        <w:gridCol w:w="420"/>
        <w:gridCol w:w="456"/>
        <w:gridCol w:w="456"/>
        <w:gridCol w:w="456"/>
        <w:gridCol w:w="480"/>
        <w:gridCol w:w="682"/>
      </w:tblGrid>
      <w:tr w:rsidR="00C03C7F" w:rsidRPr="008C469D" w:rsidTr="008F35C5">
        <w:trPr>
          <w:trHeight w:val="482"/>
        </w:trPr>
        <w:tc>
          <w:tcPr>
            <w:tcW w:w="1096" w:type="pct"/>
            <w:vMerge w:val="restart"/>
            <w:tcBorders>
              <w:top w:val="single" w:sz="6" w:space="0" w:color="auto"/>
              <w:left w:val="single" w:sz="6" w:space="0" w:color="auto"/>
              <w:bottom w:val="nil"/>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2"/>
                <w:szCs w:val="28"/>
              </w:rPr>
            </w:pPr>
            <w:r w:rsidRPr="002C7EDD">
              <w:rPr>
                <w:rFonts w:ascii="Times New Roman" w:hAnsi="Times New Roman" w:cs="Times New Roman"/>
                <w:szCs w:val="28"/>
              </w:rPr>
              <w:t xml:space="preserve">Отношение месячного    </w:t>
            </w:r>
            <w:r w:rsidRPr="002C7EDD">
              <w:rPr>
                <w:rFonts w:ascii="Times New Roman" w:hAnsi="Times New Roman" w:cs="Times New Roman"/>
                <w:szCs w:val="28"/>
              </w:rPr>
              <w:br/>
              <w:t xml:space="preserve">дохода на одного члена </w:t>
            </w:r>
            <w:r w:rsidRPr="002C7EDD">
              <w:rPr>
                <w:rFonts w:ascii="Times New Roman" w:hAnsi="Times New Roman" w:cs="Times New Roman"/>
                <w:szCs w:val="28"/>
              </w:rPr>
              <w:br/>
              <w:t xml:space="preserve">семьи к установленному </w:t>
            </w:r>
            <w:r w:rsidRPr="002C7EDD">
              <w:rPr>
                <w:rFonts w:ascii="Times New Roman" w:hAnsi="Times New Roman" w:cs="Times New Roman"/>
                <w:szCs w:val="28"/>
              </w:rPr>
              <w:br/>
              <w:t xml:space="preserve">минимальному </w:t>
            </w:r>
            <w:proofErr w:type="gramStart"/>
            <w:r w:rsidRPr="002C7EDD">
              <w:rPr>
                <w:rFonts w:ascii="Times New Roman" w:hAnsi="Times New Roman" w:cs="Times New Roman"/>
                <w:szCs w:val="28"/>
              </w:rPr>
              <w:t xml:space="preserve">размеру   </w:t>
            </w:r>
            <w:r w:rsidRPr="002C7EDD">
              <w:rPr>
                <w:rFonts w:ascii="Times New Roman" w:hAnsi="Times New Roman" w:cs="Times New Roman"/>
                <w:szCs w:val="28"/>
              </w:rPr>
              <w:br/>
              <w:t>оплаты труда</w:t>
            </w:r>
            <w:proofErr w:type="gramEnd"/>
          </w:p>
        </w:tc>
        <w:tc>
          <w:tcPr>
            <w:tcW w:w="3904" w:type="pct"/>
            <w:gridSpan w:val="16"/>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2"/>
                <w:szCs w:val="28"/>
              </w:rPr>
            </w:pPr>
            <w:r w:rsidRPr="001E5140">
              <w:rPr>
                <w:rFonts w:ascii="Times New Roman" w:hAnsi="Times New Roman" w:cs="Times New Roman"/>
                <w:sz w:val="22"/>
                <w:szCs w:val="28"/>
              </w:rPr>
              <w:t xml:space="preserve">Время нахождения на учете               </w:t>
            </w:r>
            <w:r w:rsidRPr="001E5140">
              <w:rPr>
                <w:rFonts w:ascii="Times New Roman" w:hAnsi="Times New Roman" w:cs="Times New Roman"/>
                <w:sz w:val="22"/>
                <w:szCs w:val="28"/>
              </w:rPr>
              <w:br/>
              <w:t xml:space="preserve">по улучшению жилищных условий (полных лет) и на учете </w:t>
            </w:r>
            <w:r w:rsidRPr="001E5140">
              <w:rPr>
                <w:rFonts w:ascii="Times New Roman" w:hAnsi="Times New Roman" w:cs="Times New Roman"/>
                <w:sz w:val="22"/>
                <w:szCs w:val="28"/>
              </w:rPr>
              <w:br/>
              <w:t>для предоставления корпоративной поддержки</w:t>
            </w:r>
          </w:p>
        </w:tc>
      </w:tr>
      <w:tr w:rsidR="00C03C7F" w:rsidRPr="008C469D" w:rsidTr="008F35C5">
        <w:trPr>
          <w:trHeight w:val="602"/>
        </w:trPr>
        <w:tc>
          <w:tcPr>
            <w:tcW w:w="1096" w:type="pct"/>
            <w:vMerge/>
            <w:tcBorders>
              <w:top w:val="nil"/>
              <w:left w:val="single" w:sz="6" w:space="0" w:color="auto"/>
              <w:bottom w:val="single" w:sz="6" w:space="0" w:color="auto"/>
              <w:right w:val="single" w:sz="6" w:space="0" w:color="auto"/>
            </w:tcBorders>
          </w:tcPr>
          <w:p w:rsidR="00C03C7F" w:rsidRPr="008C469D" w:rsidRDefault="00C03C7F" w:rsidP="008F35C5">
            <w:pPr>
              <w:pStyle w:val="ConsCell"/>
              <w:widowControl/>
              <w:rPr>
                <w:rFonts w:ascii="Times New Roman" w:hAnsi="Times New Roman" w:cs="Times New Roman"/>
                <w:sz w:val="28"/>
                <w:szCs w:val="28"/>
              </w:rPr>
            </w:pPr>
          </w:p>
        </w:tc>
        <w:tc>
          <w:tcPr>
            <w:tcW w:w="286" w:type="pct"/>
            <w:tcBorders>
              <w:top w:val="single" w:sz="6" w:space="0" w:color="auto"/>
              <w:left w:val="single" w:sz="6" w:space="0" w:color="auto"/>
              <w:bottom w:val="single" w:sz="6" w:space="0" w:color="auto"/>
              <w:right w:val="single" w:sz="6" w:space="0" w:color="auto"/>
            </w:tcBorders>
            <w:vAlign w:val="center"/>
          </w:tcPr>
          <w:p w:rsidR="00C03C7F" w:rsidRPr="008C469D" w:rsidRDefault="00C03C7F" w:rsidP="008F35C5">
            <w:pPr>
              <w:pStyle w:val="ConsCell"/>
              <w:widowControl/>
              <w:jc w:val="center"/>
              <w:rPr>
                <w:rFonts w:ascii="Times New Roman" w:hAnsi="Times New Roman" w:cs="Times New Roman"/>
                <w:sz w:val="28"/>
                <w:szCs w:val="28"/>
              </w:rPr>
            </w:pPr>
            <w:r w:rsidRPr="008C469D">
              <w:rPr>
                <w:rFonts w:ascii="Times New Roman" w:hAnsi="Times New Roman" w:cs="Times New Roman"/>
                <w:sz w:val="28"/>
                <w:szCs w:val="28"/>
              </w:rPr>
              <w:t>0</w:t>
            </w:r>
          </w:p>
        </w:tc>
        <w:tc>
          <w:tcPr>
            <w:tcW w:w="211" w:type="pct"/>
            <w:tcBorders>
              <w:top w:val="single" w:sz="6" w:space="0" w:color="auto"/>
              <w:left w:val="single" w:sz="6" w:space="0" w:color="auto"/>
              <w:bottom w:val="single" w:sz="6" w:space="0" w:color="auto"/>
              <w:right w:val="single" w:sz="6" w:space="0" w:color="auto"/>
            </w:tcBorders>
            <w:vAlign w:val="center"/>
          </w:tcPr>
          <w:p w:rsidR="00C03C7F" w:rsidRPr="008C469D" w:rsidRDefault="00C03C7F" w:rsidP="008F35C5">
            <w:pPr>
              <w:pStyle w:val="ConsCell"/>
              <w:widowControl/>
              <w:jc w:val="center"/>
              <w:rPr>
                <w:rFonts w:ascii="Times New Roman" w:hAnsi="Times New Roman" w:cs="Times New Roman"/>
                <w:sz w:val="28"/>
                <w:szCs w:val="28"/>
              </w:rPr>
            </w:pPr>
            <w:r w:rsidRPr="008C469D">
              <w:rPr>
                <w:rFonts w:ascii="Times New Roman" w:hAnsi="Times New Roman" w:cs="Times New Roman"/>
                <w:sz w:val="28"/>
                <w:szCs w:val="28"/>
              </w:rPr>
              <w:t>1</w:t>
            </w:r>
          </w:p>
        </w:tc>
        <w:tc>
          <w:tcPr>
            <w:tcW w:w="291" w:type="pct"/>
            <w:tcBorders>
              <w:top w:val="single" w:sz="6" w:space="0" w:color="auto"/>
              <w:left w:val="single" w:sz="6" w:space="0" w:color="auto"/>
              <w:bottom w:val="single" w:sz="6" w:space="0" w:color="auto"/>
              <w:right w:val="single" w:sz="6" w:space="0" w:color="auto"/>
            </w:tcBorders>
            <w:vAlign w:val="center"/>
          </w:tcPr>
          <w:p w:rsidR="00C03C7F" w:rsidRPr="008C469D" w:rsidRDefault="00C03C7F" w:rsidP="008F35C5">
            <w:pPr>
              <w:pStyle w:val="ConsCell"/>
              <w:widowControl/>
              <w:jc w:val="center"/>
              <w:rPr>
                <w:rFonts w:ascii="Times New Roman" w:hAnsi="Times New Roman" w:cs="Times New Roman"/>
                <w:sz w:val="28"/>
                <w:szCs w:val="28"/>
              </w:rPr>
            </w:pPr>
            <w:r w:rsidRPr="008C469D">
              <w:rPr>
                <w:rFonts w:ascii="Times New Roman" w:hAnsi="Times New Roman" w:cs="Times New Roman"/>
                <w:sz w:val="28"/>
                <w:szCs w:val="28"/>
              </w:rPr>
              <w:t>2</w:t>
            </w:r>
          </w:p>
        </w:tc>
        <w:tc>
          <w:tcPr>
            <w:tcW w:w="283" w:type="pct"/>
            <w:tcBorders>
              <w:top w:val="single" w:sz="6" w:space="0" w:color="auto"/>
              <w:left w:val="single" w:sz="6" w:space="0" w:color="auto"/>
              <w:bottom w:val="single" w:sz="6" w:space="0" w:color="auto"/>
              <w:right w:val="single" w:sz="6" w:space="0" w:color="auto"/>
            </w:tcBorders>
            <w:vAlign w:val="center"/>
          </w:tcPr>
          <w:p w:rsidR="00C03C7F" w:rsidRPr="008C469D" w:rsidRDefault="00C03C7F" w:rsidP="008F35C5">
            <w:pPr>
              <w:pStyle w:val="ConsCell"/>
              <w:widowControl/>
              <w:jc w:val="center"/>
              <w:rPr>
                <w:rFonts w:ascii="Times New Roman" w:hAnsi="Times New Roman" w:cs="Times New Roman"/>
                <w:sz w:val="28"/>
                <w:szCs w:val="28"/>
              </w:rPr>
            </w:pPr>
            <w:r w:rsidRPr="008C469D">
              <w:rPr>
                <w:rFonts w:ascii="Times New Roman" w:hAnsi="Times New Roman" w:cs="Times New Roman"/>
                <w:sz w:val="28"/>
                <w:szCs w:val="28"/>
              </w:rPr>
              <w:t>3</w:t>
            </w:r>
          </w:p>
        </w:tc>
        <w:tc>
          <w:tcPr>
            <w:tcW w:w="218" w:type="pct"/>
            <w:tcBorders>
              <w:top w:val="single" w:sz="6" w:space="0" w:color="auto"/>
              <w:left w:val="single" w:sz="6" w:space="0" w:color="auto"/>
              <w:bottom w:val="single" w:sz="6" w:space="0" w:color="auto"/>
              <w:right w:val="single" w:sz="6" w:space="0" w:color="auto"/>
            </w:tcBorders>
            <w:vAlign w:val="center"/>
          </w:tcPr>
          <w:p w:rsidR="00C03C7F" w:rsidRPr="008C469D" w:rsidRDefault="00C03C7F" w:rsidP="008F35C5">
            <w:pPr>
              <w:pStyle w:val="ConsCell"/>
              <w:widowControl/>
              <w:jc w:val="center"/>
              <w:rPr>
                <w:rFonts w:ascii="Times New Roman" w:hAnsi="Times New Roman" w:cs="Times New Roman"/>
                <w:sz w:val="28"/>
                <w:szCs w:val="28"/>
              </w:rPr>
            </w:pPr>
            <w:r w:rsidRPr="008C469D">
              <w:rPr>
                <w:rFonts w:ascii="Times New Roman" w:hAnsi="Times New Roman" w:cs="Times New Roman"/>
                <w:sz w:val="28"/>
                <w:szCs w:val="28"/>
              </w:rPr>
              <w:t>4</w:t>
            </w:r>
          </w:p>
        </w:tc>
        <w:tc>
          <w:tcPr>
            <w:tcW w:w="219" w:type="pct"/>
            <w:tcBorders>
              <w:top w:val="single" w:sz="6" w:space="0" w:color="auto"/>
              <w:left w:val="single" w:sz="6" w:space="0" w:color="auto"/>
              <w:bottom w:val="single" w:sz="6" w:space="0" w:color="auto"/>
              <w:right w:val="single" w:sz="6" w:space="0" w:color="auto"/>
            </w:tcBorders>
            <w:vAlign w:val="center"/>
          </w:tcPr>
          <w:p w:rsidR="00C03C7F" w:rsidRPr="008C469D" w:rsidRDefault="00C03C7F" w:rsidP="008F35C5">
            <w:pPr>
              <w:pStyle w:val="ConsCell"/>
              <w:widowControl/>
              <w:jc w:val="center"/>
              <w:rPr>
                <w:rFonts w:ascii="Times New Roman" w:hAnsi="Times New Roman" w:cs="Times New Roman"/>
                <w:sz w:val="28"/>
                <w:szCs w:val="28"/>
              </w:rPr>
            </w:pPr>
            <w:r w:rsidRPr="008C469D">
              <w:rPr>
                <w:rFonts w:ascii="Times New Roman" w:hAnsi="Times New Roman" w:cs="Times New Roman"/>
                <w:sz w:val="28"/>
                <w:szCs w:val="28"/>
              </w:rPr>
              <w:t>5</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8C469D" w:rsidRDefault="00C03C7F" w:rsidP="008F35C5">
            <w:pPr>
              <w:pStyle w:val="ConsCell"/>
              <w:widowControl/>
              <w:jc w:val="center"/>
              <w:rPr>
                <w:rFonts w:ascii="Times New Roman" w:hAnsi="Times New Roman" w:cs="Times New Roman"/>
                <w:sz w:val="28"/>
                <w:szCs w:val="28"/>
              </w:rPr>
            </w:pPr>
            <w:r w:rsidRPr="008C469D">
              <w:rPr>
                <w:rFonts w:ascii="Times New Roman" w:hAnsi="Times New Roman" w:cs="Times New Roman"/>
                <w:sz w:val="28"/>
                <w:szCs w:val="28"/>
              </w:rPr>
              <w:t>6</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8C469D" w:rsidRDefault="00C03C7F" w:rsidP="008F35C5">
            <w:pPr>
              <w:pStyle w:val="ConsCell"/>
              <w:widowControl/>
              <w:jc w:val="center"/>
              <w:rPr>
                <w:rFonts w:ascii="Times New Roman" w:hAnsi="Times New Roman" w:cs="Times New Roman"/>
                <w:sz w:val="28"/>
                <w:szCs w:val="28"/>
              </w:rPr>
            </w:pPr>
            <w:r w:rsidRPr="008C469D">
              <w:rPr>
                <w:rFonts w:ascii="Times New Roman" w:hAnsi="Times New Roman" w:cs="Times New Roman"/>
                <w:sz w:val="28"/>
                <w:szCs w:val="28"/>
              </w:rPr>
              <w:t>7</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8C469D" w:rsidRDefault="00C03C7F" w:rsidP="008F35C5">
            <w:pPr>
              <w:pStyle w:val="ConsCell"/>
              <w:widowControl/>
              <w:jc w:val="center"/>
              <w:rPr>
                <w:rFonts w:ascii="Times New Roman" w:hAnsi="Times New Roman" w:cs="Times New Roman"/>
                <w:sz w:val="28"/>
                <w:szCs w:val="28"/>
              </w:rPr>
            </w:pPr>
            <w:r w:rsidRPr="008C469D">
              <w:rPr>
                <w:rFonts w:ascii="Times New Roman" w:hAnsi="Times New Roman" w:cs="Times New Roman"/>
                <w:sz w:val="28"/>
                <w:szCs w:val="28"/>
              </w:rPr>
              <w:t>8</w:t>
            </w:r>
          </w:p>
        </w:tc>
        <w:tc>
          <w:tcPr>
            <w:tcW w:w="243" w:type="pct"/>
            <w:tcBorders>
              <w:top w:val="single" w:sz="6" w:space="0" w:color="auto"/>
              <w:left w:val="single" w:sz="6" w:space="0" w:color="auto"/>
              <w:bottom w:val="single" w:sz="6" w:space="0" w:color="auto"/>
              <w:right w:val="single" w:sz="6" w:space="0" w:color="auto"/>
            </w:tcBorders>
            <w:vAlign w:val="center"/>
          </w:tcPr>
          <w:p w:rsidR="00C03C7F" w:rsidRPr="008C469D" w:rsidRDefault="00C03C7F" w:rsidP="008F35C5">
            <w:pPr>
              <w:pStyle w:val="ConsCell"/>
              <w:widowControl/>
              <w:jc w:val="center"/>
              <w:rPr>
                <w:rFonts w:ascii="Times New Roman" w:hAnsi="Times New Roman" w:cs="Times New Roman"/>
                <w:sz w:val="28"/>
                <w:szCs w:val="28"/>
              </w:rPr>
            </w:pPr>
            <w:r w:rsidRPr="008C469D">
              <w:rPr>
                <w:rFonts w:ascii="Times New Roman" w:hAnsi="Times New Roman" w:cs="Times New Roman"/>
                <w:sz w:val="28"/>
                <w:szCs w:val="28"/>
              </w:rPr>
              <w:t>9</w:t>
            </w:r>
          </w:p>
        </w:tc>
        <w:tc>
          <w:tcPr>
            <w:tcW w:w="221" w:type="pct"/>
            <w:tcBorders>
              <w:top w:val="single" w:sz="6" w:space="0" w:color="auto"/>
              <w:left w:val="single" w:sz="6" w:space="0" w:color="auto"/>
              <w:bottom w:val="single" w:sz="6" w:space="0" w:color="auto"/>
              <w:right w:val="single" w:sz="6" w:space="0" w:color="auto"/>
            </w:tcBorders>
            <w:vAlign w:val="center"/>
          </w:tcPr>
          <w:p w:rsidR="00C03C7F" w:rsidRPr="008C469D" w:rsidRDefault="00C03C7F" w:rsidP="008F35C5">
            <w:pPr>
              <w:pStyle w:val="ConsCell"/>
              <w:widowControl/>
              <w:jc w:val="center"/>
              <w:rPr>
                <w:rFonts w:ascii="Times New Roman" w:hAnsi="Times New Roman" w:cs="Times New Roman"/>
                <w:sz w:val="28"/>
                <w:szCs w:val="28"/>
              </w:rPr>
            </w:pPr>
            <w:r w:rsidRPr="008C469D">
              <w:rPr>
                <w:rFonts w:ascii="Times New Roman" w:hAnsi="Times New Roman" w:cs="Times New Roman"/>
                <w:sz w:val="28"/>
                <w:szCs w:val="28"/>
              </w:rPr>
              <w:t>10</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8C469D" w:rsidRDefault="00C03C7F" w:rsidP="008F35C5">
            <w:pPr>
              <w:pStyle w:val="ConsCell"/>
              <w:widowControl/>
              <w:jc w:val="center"/>
              <w:rPr>
                <w:rFonts w:ascii="Times New Roman" w:hAnsi="Times New Roman" w:cs="Times New Roman"/>
                <w:sz w:val="28"/>
                <w:szCs w:val="28"/>
              </w:rPr>
            </w:pPr>
            <w:r w:rsidRPr="008C469D">
              <w:rPr>
                <w:rFonts w:ascii="Times New Roman" w:hAnsi="Times New Roman" w:cs="Times New Roman"/>
                <w:sz w:val="28"/>
                <w:szCs w:val="28"/>
              </w:rPr>
              <w:t>11</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8C469D" w:rsidRDefault="00C03C7F" w:rsidP="008F35C5">
            <w:pPr>
              <w:pStyle w:val="ConsCell"/>
              <w:widowControl/>
              <w:jc w:val="center"/>
              <w:rPr>
                <w:rFonts w:ascii="Times New Roman" w:hAnsi="Times New Roman" w:cs="Times New Roman"/>
                <w:sz w:val="28"/>
                <w:szCs w:val="28"/>
              </w:rPr>
            </w:pPr>
            <w:r w:rsidRPr="008C469D">
              <w:rPr>
                <w:rFonts w:ascii="Times New Roman" w:hAnsi="Times New Roman" w:cs="Times New Roman"/>
                <w:sz w:val="28"/>
                <w:szCs w:val="28"/>
              </w:rPr>
              <w:t>12</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8C469D" w:rsidRDefault="00C03C7F" w:rsidP="008F35C5">
            <w:pPr>
              <w:pStyle w:val="ConsCell"/>
              <w:widowControl/>
              <w:jc w:val="center"/>
              <w:rPr>
                <w:rFonts w:ascii="Times New Roman" w:hAnsi="Times New Roman" w:cs="Times New Roman"/>
                <w:sz w:val="28"/>
                <w:szCs w:val="28"/>
              </w:rPr>
            </w:pPr>
            <w:r w:rsidRPr="008C469D">
              <w:rPr>
                <w:rFonts w:ascii="Times New Roman" w:hAnsi="Times New Roman" w:cs="Times New Roman"/>
                <w:sz w:val="28"/>
                <w:szCs w:val="28"/>
              </w:rPr>
              <w:t>13</w:t>
            </w:r>
          </w:p>
        </w:tc>
        <w:tc>
          <w:tcPr>
            <w:tcW w:w="253" w:type="pct"/>
            <w:tcBorders>
              <w:top w:val="single" w:sz="6" w:space="0" w:color="auto"/>
              <w:left w:val="single" w:sz="6" w:space="0" w:color="auto"/>
              <w:bottom w:val="single" w:sz="6" w:space="0" w:color="auto"/>
              <w:right w:val="single" w:sz="6" w:space="0" w:color="auto"/>
            </w:tcBorders>
            <w:vAlign w:val="center"/>
          </w:tcPr>
          <w:p w:rsidR="00C03C7F" w:rsidRPr="008C469D" w:rsidRDefault="00C03C7F" w:rsidP="008F35C5">
            <w:pPr>
              <w:pStyle w:val="ConsCell"/>
              <w:widowControl/>
              <w:jc w:val="center"/>
              <w:rPr>
                <w:rFonts w:ascii="Times New Roman" w:hAnsi="Times New Roman" w:cs="Times New Roman"/>
                <w:sz w:val="28"/>
                <w:szCs w:val="28"/>
              </w:rPr>
            </w:pPr>
            <w:r w:rsidRPr="008C469D">
              <w:rPr>
                <w:rFonts w:ascii="Times New Roman" w:hAnsi="Times New Roman" w:cs="Times New Roman"/>
                <w:sz w:val="28"/>
                <w:szCs w:val="28"/>
              </w:rPr>
              <w:t>14</w:t>
            </w:r>
          </w:p>
        </w:tc>
        <w:tc>
          <w:tcPr>
            <w:tcW w:w="358" w:type="pct"/>
            <w:tcBorders>
              <w:top w:val="single" w:sz="6" w:space="0" w:color="auto"/>
              <w:left w:val="single" w:sz="6" w:space="0" w:color="auto"/>
              <w:bottom w:val="single" w:sz="6" w:space="0" w:color="auto"/>
              <w:right w:val="single" w:sz="6" w:space="0" w:color="auto"/>
            </w:tcBorders>
            <w:vAlign w:val="center"/>
          </w:tcPr>
          <w:p w:rsidR="00C03C7F" w:rsidRPr="008C469D" w:rsidRDefault="00C03C7F" w:rsidP="008F35C5">
            <w:pPr>
              <w:pStyle w:val="ConsCell"/>
              <w:widowControl/>
              <w:jc w:val="center"/>
              <w:rPr>
                <w:rFonts w:ascii="Times New Roman" w:hAnsi="Times New Roman" w:cs="Times New Roman"/>
                <w:sz w:val="28"/>
                <w:szCs w:val="28"/>
              </w:rPr>
            </w:pPr>
            <w:r w:rsidRPr="001E5140">
              <w:rPr>
                <w:rFonts w:ascii="Times New Roman" w:hAnsi="Times New Roman" w:cs="Times New Roman"/>
                <w:sz w:val="22"/>
                <w:szCs w:val="28"/>
              </w:rPr>
              <w:t xml:space="preserve">15 и </w:t>
            </w:r>
            <w:r w:rsidRPr="001E5140">
              <w:rPr>
                <w:rFonts w:ascii="Times New Roman" w:hAnsi="Times New Roman" w:cs="Times New Roman"/>
                <w:sz w:val="22"/>
                <w:szCs w:val="28"/>
              </w:rPr>
              <w:br/>
            </w:r>
            <w:proofErr w:type="spellStart"/>
            <w:r w:rsidRPr="001E5140">
              <w:rPr>
                <w:rFonts w:ascii="Times New Roman" w:hAnsi="Times New Roman" w:cs="Times New Roman"/>
                <w:sz w:val="22"/>
                <w:szCs w:val="28"/>
              </w:rPr>
              <w:t>б</w:t>
            </w:r>
            <w:proofErr w:type="gramStart"/>
            <w:r w:rsidRPr="001E5140">
              <w:rPr>
                <w:rFonts w:ascii="Times New Roman" w:hAnsi="Times New Roman" w:cs="Times New Roman"/>
                <w:sz w:val="22"/>
                <w:szCs w:val="28"/>
              </w:rPr>
              <w:t>о</w:t>
            </w:r>
            <w:proofErr w:type="spellEnd"/>
            <w:r w:rsidRPr="001E5140">
              <w:rPr>
                <w:rFonts w:ascii="Times New Roman" w:hAnsi="Times New Roman" w:cs="Times New Roman"/>
                <w:sz w:val="22"/>
                <w:szCs w:val="28"/>
              </w:rPr>
              <w:t>-</w:t>
            </w:r>
            <w:proofErr w:type="gramEnd"/>
            <w:r w:rsidRPr="001E5140">
              <w:rPr>
                <w:rFonts w:ascii="Times New Roman" w:hAnsi="Times New Roman" w:cs="Times New Roman"/>
                <w:sz w:val="22"/>
                <w:szCs w:val="28"/>
              </w:rPr>
              <w:t xml:space="preserve">  </w:t>
            </w:r>
            <w:r w:rsidRPr="001E5140">
              <w:rPr>
                <w:rFonts w:ascii="Times New Roman" w:hAnsi="Times New Roman" w:cs="Times New Roman"/>
                <w:sz w:val="22"/>
                <w:szCs w:val="28"/>
              </w:rPr>
              <w:br/>
              <w:t xml:space="preserve">лее  </w:t>
            </w:r>
            <w:r w:rsidRPr="001E5140">
              <w:rPr>
                <w:rFonts w:ascii="Times New Roman" w:hAnsi="Times New Roman" w:cs="Times New Roman"/>
                <w:sz w:val="22"/>
                <w:szCs w:val="28"/>
              </w:rPr>
              <w:br/>
              <w:t>лет</w:t>
            </w:r>
          </w:p>
        </w:tc>
      </w:tr>
      <w:tr w:rsidR="00C03C7F" w:rsidRPr="008C469D" w:rsidTr="008F35C5">
        <w:trPr>
          <w:trHeight w:val="241"/>
        </w:trPr>
        <w:tc>
          <w:tcPr>
            <w:tcW w:w="1096" w:type="pct"/>
            <w:tcBorders>
              <w:top w:val="single" w:sz="6" w:space="0" w:color="auto"/>
              <w:left w:val="single" w:sz="6" w:space="0" w:color="auto"/>
              <w:bottom w:val="single" w:sz="6" w:space="0" w:color="auto"/>
              <w:right w:val="single" w:sz="6" w:space="0" w:color="auto"/>
            </w:tcBorders>
          </w:tcPr>
          <w:p w:rsidR="00C03C7F" w:rsidRPr="002C7EDD" w:rsidRDefault="00C03C7F" w:rsidP="008F35C5">
            <w:pPr>
              <w:pStyle w:val="ConsCell"/>
              <w:widowControl/>
              <w:jc w:val="center"/>
              <w:rPr>
                <w:rFonts w:ascii="Times New Roman" w:hAnsi="Times New Roman" w:cs="Times New Roman"/>
                <w:b/>
                <w:i/>
                <w:sz w:val="18"/>
                <w:szCs w:val="28"/>
                <w:u w:val="single"/>
              </w:rPr>
            </w:pPr>
            <w:r w:rsidRPr="002C7EDD">
              <w:rPr>
                <w:rFonts w:ascii="Times New Roman" w:hAnsi="Times New Roman" w:cs="Times New Roman"/>
                <w:b/>
                <w:i/>
                <w:sz w:val="18"/>
                <w:szCs w:val="28"/>
                <w:u w:val="single"/>
              </w:rPr>
              <w:t>1</w:t>
            </w:r>
          </w:p>
        </w:tc>
        <w:tc>
          <w:tcPr>
            <w:tcW w:w="286" w:type="pct"/>
            <w:tcBorders>
              <w:top w:val="single" w:sz="6" w:space="0" w:color="auto"/>
              <w:left w:val="single" w:sz="6" w:space="0" w:color="auto"/>
              <w:bottom w:val="single" w:sz="6" w:space="0" w:color="auto"/>
              <w:right w:val="single" w:sz="6" w:space="0" w:color="auto"/>
            </w:tcBorders>
            <w:vAlign w:val="center"/>
          </w:tcPr>
          <w:p w:rsidR="00C03C7F" w:rsidRPr="002C7EDD" w:rsidRDefault="00C03C7F" w:rsidP="008F35C5">
            <w:pPr>
              <w:pStyle w:val="ConsCell"/>
              <w:widowControl/>
              <w:jc w:val="center"/>
              <w:rPr>
                <w:rFonts w:ascii="Times New Roman" w:hAnsi="Times New Roman" w:cs="Times New Roman"/>
                <w:b/>
                <w:i/>
                <w:sz w:val="18"/>
                <w:szCs w:val="24"/>
                <w:u w:val="single"/>
              </w:rPr>
            </w:pPr>
            <w:r w:rsidRPr="002C7EDD">
              <w:rPr>
                <w:rFonts w:ascii="Times New Roman" w:hAnsi="Times New Roman" w:cs="Times New Roman"/>
                <w:b/>
                <w:i/>
                <w:sz w:val="18"/>
                <w:szCs w:val="24"/>
                <w:u w:val="single"/>
              </w:rPr>
              <w:t>2</w:t>
            </w:r>
          </w:p>
        </w:tc>
        <w:tc>
          <w:tcPr>
            <w:tcW w:w="211" w:type="pct"/>
            <w:tcBorders>
              <w:top w:val="single" w:sz="6" w:space="0" w:color="auto"/>
              <w:left w:val="single" w:sz="6" w:space="0" w:color="auto"/>
              <w:bottom w:val="single" w:sz="6" w:space="0" w:color="auto"/>
              <w:right w:val="single" w:sz="6" w:space="0" w:color="auto"/>
            </w:tcBorders>
            <w:vAlign w:val="center"/>
          </w:tcPr>
          <w:p w:rsidR="00C03C7F" w:rsidRPr="002C7EDD" w:rsidRDefault="00C03C7F" w:rsidP="008F35C5">
            <w:pPr>
              <w:pStyle w:val="ConsCell"/>
              <w:widowControl/>
              <w:jc w:val="center"/>
              <w:rPr>
                <w:rFonts w:ascii="Times New Roman" w:hAnsi="Times New Roman" w:cs="Times New Roman"/>
                <w:b/>
                <w:i/>
                <w:sz w:val="18"/>
                <w:szCs w:val="24"/>
                <w:u w:val="single"/>
              </w:rPr>
            </w:pPr>
            <w:r w:rsidRPr="002C7EDD">
              <w:rPr>
                <w:rFonts w:ascii="Times New Roman" w:hAnsi="Times New Roman" w:cs="Times New Roman"/>
                <w:b/>
                <w:i/>
                <w:sz w:val="18"/>
                <w:szCs w:val="24"/>
                <w:u w:val="single"/>
              </w:rPr>
              <w:t>3</w:t>
            </w:r>
          </w:p>
        </w:tc>
        <w:tc>
          <w:tcPr>
            <w:tcW w:w="291" w:type="pct"/>
            <w:tcBorders>
              <w:top w:val="single" w:sz="6" w:space="0" w:color="auto"/>
              <w:left w:val="single" w:sz="6" w:space="0" w:color="auto"/>
              <w:bottom w:val="single" w:sz="6" w:space="0" w:color="auto"/>
              <w:right w:val="single" w:sz="6" w:space="0" w:color="auto"/>
            </w:tcBorders>
            <w:vAlign w:val="center"/>
          </w:tcPr>
          <w:p w:rsidR="00C03C7F" w:rsidRPr="002C7EDD" w:rsidRDefault="00C03C7F" w:rsidP="008F35C5">
            <w:pPr>
              <w:pStyle w:val="ConsCell"/>
              <w:widowControl/>
              <w:jc w:val="center"/>
              <w:rPr>
                <w:rFonts w:ascii="Times New Roman" w:hAnsi="Times New Roman" w:cs="Times New Roman"/>
                <w:b/>
                <w:i/>
                <w:sz w:val="18"/>
                <w:szCs w:val="24"/>
                <w:u w:val="single"/>
              </w:rPr>
            </w:pPr>
            <w:r w:rsidRPr="002C7EDD">
              <w:rPr>
                <w:rFonts w:ascii="Times New Roman" w:hAnsi="Times New Roman" w:cs="Times New Roman"/>
                <w:b/>
                <w:i/>
                <w:sz w:val="18"/>
                <w:szCs w:val="24"/>
                <w:u w:val="single"/>
              </w:rPr>
              <w:t>4</w:t>
            </w:r>
          </w:p>
        </w:tc>
        <w:tc>
          <w:tcPr>
            <w:tcW w:w="283" w:type="pct"/>
            <w:tcBorders>
              <w:top w:val="single" w:sz="6" w:space="0" w:color="auto"/>
              <w:left w:val="single" w:sz="6" w:space="0" w:color="auto"/>
              <w:bottom w:val="single" w:sz="6" w:space="0" w:color="auto"/>
              <w:right w:val="single" w:sz="6" w:space="0" w:color="auto"/>
            </w:tcBorders>
            <w:vAlign w:val="center"/>
          </w:tcPr>
          <w:p w:rsidR="00C03C7F" w:rsidRPr="002C7EDD" w:rsidRDefault="00C03C7F" w:rsidP="008F35C5">
            <w:pPr>
              <w:pStyle w:val="ConsCell"/>
              <w:widowControl/>
              <w:jc w:val="center"/>
              <w:rPr>
                <w:rFonts w:ascii="Times New Roman" w:hAnsi="Times New Roman" w:cs="Times New Roman"/>
                <w:b/>
                <w:i/>
                <w:sz w:val="18"/>
                <w:szCs w:val="24"/>
                <w:u w:val="single"/>
              </w:rPr>
            </w:pPr>
            <w:r w:rsidRPr="002C7EDD">
              <w:rPr>
                <w:rFonts w:ascii="Times New Roman" w:hAnsi="Times New Roman" w:cs="Times New Roman"/>
                <w:b/>
                <w:i/>
                <w:sz w:val="18"/>
                <w:szCs w:val="24"/>
                <w:u w:val="single"/>
              </w:rPr>
              <w:t>5</w:t>
            </w:r>
          </w:p>
        </w:tc>
        <w:tc>
          <w:tcPr>
            <w:tcW w:w="218" w:type="pct"/>
            <w:tcBorders>
              <w:top w:val="single" w:sz="6" w:space="0" w:color="auto"/>
              <w:left w:val="single" w:sz="6" w:space="0" w:color="auto"/>
              <w:bottom w:val="single" w:sz="6" w:space="0" w:color="auto"/>
              <w:right w:val="single" w:sz="6" w:space="0" w:color="auto"/>
            </w:tcBorders>
            <w:vAlign w:val="center"/>
          </w:tcPr>
          <w:p w:rsidR="00C03C7F" w:rsidRPr="002C7EDD" w:rsidRDefault="00C03C7F" w:rsidP="008F35C5">
            <w:pPr>
              <w:pStyle w:val="ConsCell"/>
              <w:widowControl/>
              <w:jc w:val="center"/>
              <w:rPr>
                <w:rFonts w:ascii="Times New Roman" w:hAnsi="Times New Roman" w:cs="Times New Roman"/>
                <w:b/>
                <w:i/>
                <w:sz w:val="18"/>
                <w:szCs w:val="24"/>
                <w:u w:val="single"/>
              </w:rPr>
            </w:pPr>
            <w:r w:rsidRPr="002C7EDD">
              <w:rPr>
                <w:rFonts w:ascii="Times New Roman" w:hAnsi="Times New Roman" w:cs="Times New Roman"/>
                <w:b/>
                <w:i/>
                <w:sz w:val="18"/>
                <w:szCs w:val="24"/>
                <w:u w:val="single"/>
              </w:rPr>
              <w:t>6</w:t>
            </w:r>
          </w:p>
        </w:tc>
        <w:tc>
          <w:tcPr>
            <w:tcW w:w="219" w:type="pct"/>
            <w:tcBorders>
              <w:top w:val="single" w:sz="6" w:space="0" w:color="auto"/>
              <w:left w:val="single" w:sz="6" w:space="0" w:color="auto"/>
              <w:bottom w:val="single" w:sz="6" w:space="0" w:color="auto"/>
              <w:right w:val="single" w:sz="6" w:space="0" w:color="auto"/>
            </w:tcBorders>
            <w:vAlign w:val="center"/>
          </w:tcPr>
          <w:p w:rsidR="00C03C7F" w:rsidRPr="002C7EDD" w:rsidRDefault="00C03C7F" w:rsidP="008F35C5">
            <w:pPr>
              <w:pStyle w:val="ConsCell"/>
              <w:widowControl/>
              <w:jc w:val="center"/>
              <w:rPr>
                <w:rFonts w:ascii="Times New Roman" w:hAnsi="Times New Roman" w:cs="Times New Roman"/>
                <w:b/>
                <w:i/>
                <w:sz w:val="18"/>
                <w:szCs w:val="24"/>
                <w:u w:val="single"/>
              </w:rPr>
            </w:pPr>
            <w:r w:rsidRPr="002C7EDD">
              <w:rPr>
                <w:rFonts w:ascii="Times New Roman" w:hAnsi="Times New Roman" w:cs="Times New Roman"/>
                <w:b/>
                <w:i/>
                <w:sz w:val="18"/>
                <w:szCs w:val="24"/>
                <w:u w:val="single"/>
              </w:rPr>
              <w:t>7</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2C7EDD" w:rsidRDefault="00C03C7F" w:rsidP="008F35C5">
            <w:pPr>
              <w:pStyle w:val="ConsCell"/>
              <w:widowControl/>
              <w:jc w:val="center"/>
              <w:rPr>
                <w:rFonts w:ascii="Times New Roman" w:hAnsi="Times New Roman" w:cs="Times New Roman"/>
                <w:b/>
                <w:i/>
                <w:sz w:val="18"/>
                <w:szCs w:val="24"/>
                <w:u w:val="single"/>
              </w:rPr>
            </w:pPr>
            <w:r w:rsidRPr="002C7EDD">
              <w:rPr>
                <w:rFonts w:ascii="Times New Roman" w:hAnsi="Times New Roman" w:cs="Times New Roman"/>
                <w:b/>
                <w:i/>
                <w:sz w:val="18"/>
                <w:szCs w:val="24"/>
                <w:u w:val="single"/>
              </w:rPr>
              <w:t>8</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2C7EDD" w:rsidRDefault="00C03C7F" w:rsidP="008F35C5">
            <w:pPr>
              <w:pStyle w:val="ConsCell"/>
              <w:widowControl/>
              <w:jc w:val="center"/>
              <w:rPr>
                <w:rFonts w:ascii="Times New Roman" w:hAnsi="Times New Roman" w:cs="Times New Roman"/>
                <w:b/>
                <w:i/>
                <w:sz w:val="18"/>
                <w:szCs w:val="24"/>
                <w:u w:val="single"/>
              </w:rPr>
            </w:pPr>
            <w:r w:rsidRPr="002C7EDD">
              <w:rPr>
                <w:rFonts w:ascii="Times New Roman" w:hAnsi="Times New Roman" w:cs="Times New Roman"/>
                <w:b/>
                <w:i/>
                <w:sz w:val="18"/>
                <w:szCs w:val="24"/>
                <w:u w:val="single"/>
              </w:rPr>
              <w:t>9</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2C7EDD" w:rsidRDefault="00C03C7F" w:rsidP="008F35C5">
            <w:pPr>
              <w:pStyle w:val="ConsCell"/>
              <w:widowControl/>
              <w:jc w:val="center"/>
              <w:rPr>
                <w:rFonts w:ascii="Times New Roman" w:hAnsi="Times New Roman" w:cs="Times New Roman"/>
                <w:b/>
                <w:i/>
                <w:sz w:val="18"/>
                <w:szCs w:val="24"/>
                <w:u w:val="single"/>
              </w:rPr>
            </w:pPr>
            <w:r w:rsidRPr="002C7EDD">
              <w:rPr>
                <w:rFonts w:ascii="Times New Roman" w:hAnsi="Times New Roman" w:cs="Times New Roman"/>
                <w:b/>
                <w:i/>
                <w:sz w:val="18"/>
                <w:szCs w:val="24"/>
                <w:u w:val="single"/>
              </w:rPr>
              <w:t>10</w:t>
            </w:r>
          </w:p>
        </w:tc>
        <w:tc>
          <w:tcPr>
            <w:tcW w:w="243" w:type="pct"/>
            <w:tcBorders>
              <w:top w:val="single" w:sz="6" w:space="0" w:color="auto"/>
              <w:left w:val="single" w:sz="6" w:space="0" w:color="auto"/>
              <w:bottom w:val="single" w:sz="6" w:space="0" w:color="auto"/>
              <w:right w:val="single" w:sz="6" w:space="0" w:color="auto"/>
            </w:tcBorders>
            <w:vAlign w:val="center"/>
          </w:tcPr>
          <w:p w:rsidR="00C03C7F" w:rsidRPr="002C7EDD" w:rsidRDefault="00C03C7F" w:rsidP="008F35C5">
            <w:pPr>
              <w:pStyle w:val="ConsCell"/>
              <w:widowControl/>
              <w:jc w:val="center"/>
              <w:rPr>
                <w:rFonts w:ascii="Times New Roman" w:hAnsi="Times New Roman" w:cs="Times New Roman"/>
                <w:b/>
                <w:i/>
                <w:sz w:val="18"/>
                <w:szCs w:val="24"/>
                <w:u w:val="single"/>
              </w:rPr>
            </w:pPr>
            <w:r w:rsidRPr="002C7EDD">
              <w:rPr>
                <w:rFonts w:ascii="Times New Roman" w:hAnsi="Times New Roman" w:cs="Times New Roman"/>
                <w:b/>
                <w:i/>
                <w:sz w:val="18"/>
                <w:szCs w:val="24"/>
                <w:u w:val="single"/>
              </w:rPr>
              <w:t>11</w:t>
            </w:r>
          </w:p>
        </w:tc>
        <w:tc>
          <w:tcPr>
            <w:tcW w:w="221" w:type="pct"/>
            <w:tcBorders>
              <w:top w:val="single" w:sz="6" w:space="0" w:color="auto"/>
              <w:left w:val="single" w:sz="6" w:space="0" w:color="auto"/>
              <w:bottom w:val="single" w:sz="6" w:space="0" w:color="auto"/>
              <w:right w:val="single" w:sz="6" w:space="0" w:color="auto"/>
            </w:tcBorders>
            <w:vAlign w:val="center"/>
          </w:tcPr>
          <w:p w:rsidR="00C03C7F" w:rsidRPr="002C7EDD" w:rsidRDefault="00C03C7F" w:rsidP="008F35C5">
            <w:pPr>
              <w:pStyle w:val="ConsCell"/>
              <w:widowControl/>
              <w:jc w:val="center"/>
              <w:rPr>
                <w:rFonts w:ascii="Times New Roman" w:hAnsi="Times New Roman" w:cs="Times New Roman"/>
                <w:b/>
                <w:i/>
                <w:sz w:val="18"/>
                <w:szCs w:val="24"/>
                <w:u w:val="single"/>
              </w:rPr>
            </w:pPr>
            <w:r w:rsidRPr="002C7EDD">
              <w:rPr>
                <w:rFonts w:ascii="Times New Roman" w:hAnsi="Times New Roman" w:cs="Times New Roman"/>
                <w:b/>
                <w:i/>
                <w:sz w:val="18"/>
                <w:szCs w:val="24"/>
                <w:u w:val="single"/>
              </w:rPr>
              <w:t>12</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2C7EDD" w:rsidRDefault="00C03C7F" w:rsidP="008F35C5">
            <w:pPr>
              <w:pStyle w:val="ConsCell"/>
              <w:widowControl/>
              <w:jc w:val="center"/>
              <w:rPr>
                <w:rFonts w:ascii="Times New Roman" w:hAnsi="Times New Roman" w:cs="Times New Roman"/>
                <w:b/>
                <w:i/>
                <w:sz w:val="18"/>
                <w:szCs w:val="24"/>
                <w:u w:val="single"/>
              </w:rPr>
            </w:pPr>
            <w:r w:rsidRPr="002C7EDD">
              <w:rPr>
                <w:rFonts w:ascii="Times New Roman" w:hAnsi="Times New Roman" w:cs="Times New Roman"/>
                <w:b/>
                <w:i/>
                <w:sz w:val="18"/>
                <w:szCs w:val="24"/>
                <w:u w:val="single"/>
              </w:rPr>
              <w:t>13</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2C7EDD" w:rsidRDefault="00C03C7F" w:rsidP="008F35C5">
            <w:pPr>
              <w:pStyle w:val="ConsCell"/>
              <w:widowControl/>
              <w:jc w:val="center"/>
              <w:rPr>
                <w:rFonts w:ascii="Times New Roman" w:hAnsi="Times New Roman" w:cs="Times New Roman"/>
                <w:b/>
                <w:i/>
                <w:sz w:val="18"/>
                <w:szCs w:val="24"/>
                <w:u w:val="single"/>
              </w:rPr>
            </w:pPr>
            <w:r w:rsidRPr="002C7EDD">
              <w:rPr>
                <w:rFonts w:ascii="Times New Roman" w:hAnsi="Times New Roman" w:cs="Times New Roman"/>
                <w:b/>
                <w:i/>
                <w:sz w:val="18"/>
                <w:szCs w:val="24"/>
                <w:u w:val="single"/>
              </w:rPr>
              <w:t>14</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2C7EDD" w:rsidRDefault="00C03C7F" w:rsidP="008F35C5">
            <w:pPr>
              <w:pStyle w:val="ConsCell"/>
              <w:widowControl/>
              <w:jc w:val="center"/>
              <w:rPr>
                <w:rFonts w:ascii="Times New Roman" w:hAnsi="Times New Roman" w:cs="Times New Roman"/>
                <w:b/>
                <w:i/>
                <w:sz w:val="18"/>
                <w:szCs w:val="24"/>
                <w:u w:val="single"/>
              </w:rPr>
            </w:pPr>
            <w:r w:rsidRPr="002C7EDD">
              <w:rPr>
                <w:rFonts w:ascii="Times New Roman" w:hAnsi="Times New Roman" w:cs="Times New Roman"/>
                <w:b/>
                <w:i/>
                <w:sz w:val="18"/>
                <w:szCs w:val="24"/>
                <w:u w:val="single"/>
              </w:rPr>
              <w:t>15</w:t>
            </w:r>
          </w:p>
        </w:tc>
        <w:tc>
          <w:tcPr>
            <w:tcW w:w="253" w:type="pct"/>
            <w:tcBorders>
              <w:top w:val="single" w:sz="6" w:space="0" w:color="auto"/>
              <w:left w:val="single" w:sz="6" w:space="0" w:color="auto"/>
              <w:bottom w:val="single" w:sz="6" w:space="0" w:color="auto"/>
              <w:right w:val="single" w:sz="6" w:space="0" w:color="auto"/>
            </w:tcBorders>
            <w:vAlign w:val="center"/>
          </w:tcPr>
          <w:p w:rsidR="00C03C7F" w:rsidRPr="002C7EDD" w:rsidRDefault="00C03C7F" w:rsidP="008F35C5">
            <w:pPr>
              <w:pStyle w:val="ConsCell"/>
              <w:widowControl/>
              <w:jc w:val="center"/>
              <w:rPr>
                <w:rFonts w:ascii="Times New Roman" w:hAnsi="Times New Roman" w:cs="Times New Roman"/>
                <w:b/>
                <w:i/>
                <w:sz w:val="18"/>
                <w:szCs w:val="24"/>
                <w:u w:val="single"/>
              </w:rPr>
            </w:pPr>
            <w:r w:rsidRPr="002C7EDD">
              <w:rPr>
                <w:rFonts w:ascii="Times New Roman" w:hAnsi="Times New Roman" w:cs="Times New Roman"/>
                <w:b/>
                <w:i/>
                <w:sz w:val="18"/>
                <w:szCs w:val="24"/>
                <w:u w:val="single"/>
              </w:rPr>
              <w:t>16</w:t>
            </w:r>
          </w:p>
        </w:tc>
        <w:tc>
          <w:tcPr>
            <w:tcW w:w="358" w:type="pct"/>
            <w:tcBorders>
              <w:top w:val="single" w:sz="6" w:space="0" w:color="auto"/>
              <w:left w:val="single" w:sz="6" w:space="0" w:color="auto"/>
              <w:bottom w:val="single" w:sz="6" w:space="0" w:color="auto"/>
              <w:right w:val="single" w:sz="6" w:space="0" w:color="auto"/>
            </w:tcBorders>
            <w:vAlign w:val="center"/>
          </w:tcPr>
          <w:p w:rsidR="00C03C7F" w:rsidRPr="002C7EDD" w:rsidRDefault="00C03C7F" w:rsidP="008F35C5">
            <w:pPr>
              <w:pStyle w:val="ConsCell"/>
              <w:widowControl/>
              <w:jc w:val="center"/>
              <w:rPr>
                <w:rFonts w:ascii="Times New Roman" w:hAnsi="Times New Roman" w:cs="Times New Roman"/>
                <w:b/>
                <w:i/>
                <w:sz w:val="18"/>
                <w:szCs w:val="24"/>
                <w:u w:val="single"/>
              </w:rPr>
            </w:pPr>
            <w:r w:rsidRPr="002C7EDD">
              <w:rPr>
                <w:rFonts w:ascii="Times New Roman" w:hAnsi="Times New Roman" w:cs="Times New Roman"/>
                <w:b/>
                <w:i/>
                <w:sz w:val="18"/>
                <w:szCs w:val="24"/>
                <w:u w:val="single"/>
              </w:rPr>
              <w:t>17</w:t>
            </w:r>
          </w:p>
        </w:tc>
      </w:tr>
      <w:tr w:rsidR="00C03C7F" w:rsidRPr="008C469D" w:rsidTr="008F35C5">
        <w:trPr>
          <w:trHeight w:val="241"/>
        </w:trPr>
        <w:tc>
          <w:tcPr>
            <w:tcW w:w="1096" w:type="pct"/>
            <w:tcBorders>
              <w:top w:val="single" w:sz="6" w:space="0" w:color="auto"/>
              <w:left w:val="single" w:sz="6" w:space="0" w:color="auto"/>
              <w:bottom w:val="single" w:sz="6" w:space="0" w:color="auto"/>
              <w:right w:val="single" w:sz="6" w:space="0" w:color="auto"/>
            </w:tcBorders>
          </w:tcPr>
          <w:p w:rsidR="00C03C7F" w:rsidRPr="001E5140" w:rsidRDefault="00C03C7F" w:rsidP="008F35C5">
            <w:pPr>
              <w:pStyle w:val="ConsCell"/>
              <w:widowControl/>
              <w:jc w:val="center"/>
              <w:rPr>
                <w:rFonts w:ascii="Times New Roman" w:hAnsi="Times New Roman" w:cs="Times New Roman"/>
                <w:sz w:val="24"/>
                <w:szCs w:val="28"/>
              </w:rPr>
            </w:pPr>
            <w:r w:rsidRPr="001E5140">
              <w:rPr>
                <w:rFonts w:ascii="Times New Roman" w:hAnsi="Times New Roman" w:cs="Times New Roman"/>
                <w:sz w:val="24"/>
                <w:szCs w:val="28"/>
              </w:rPr>
              <w:t>4 и менее</w:t>
            </w:r>
          </w:p>
        </w:tc>
        <w:tc>
          <w:tcPr>
            <w:tcW w:w="286"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64</w:t>
            </w:r>
          </w:p>
        </w:tc>
        <w:tc>
          <w:tcPr>
            <w:tcW w:w="21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66</w:t>
            </w:r>
          </w:p>
        </w:tc>
        <w:tc>
          <w:tcPr>
            <w:tcW w:w="29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68</w:t>
            </w:r>
          </w:p>
        </w:tc>
        <w:tc>
          <w:tcPr>
            <w:tcW w:w="28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1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19"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4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2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5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35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r>
      <w:tr w:rsidR="00C03C7F" w:rsidRPr="008C469D" w:rsidTr="008F35C5">
        <w:trPr>
          <w:trHeight w:val="241"/>
        </w:trPr>
        <w:tc>
          <w:tcPr>
            <w:tcW w:w="1096" w:type="pct"/>
            <w:tcBorders>
              <w:top w:val="single" w:sz="6" w:space="0" w:color="auto"/>
              <w:left w:val="single" w:sz="6" w:space="0" w:color="auto"/>
              <w:bottom w:val="single" w:sz="6" w:space="0" w:color="auto"/>
              <w:right w:val="single" w:sz="6" w:space="0" w:color="auto"/>
            </w:tcBorders>
          </w:tcPr>
          <w:p w:rsidR="00C03C7F" w:rsidRPr="001E5140" w:rsidRDefault="00C03C7F" w:rsidP="008F35C5">
            <w:pPr>
              <w:pStyle w:val="ConsCell"/>
              <w:widowControl/>
              <w:jc w:val="center"/>
              <w:rPr>
                <w:rFonts w:ascii="Times New Roman" w:hAnsi="Times New Roman" w:cs="Times New Roman"/>
                <w:sz w:val="24"/>
                <w:szCs w:val="28"/>
              </w:rPr>
            </w:pPr>
            <w:r w:rsidRPr="001E5140">
              <w:rPr>
                <w:rFonts w:ascii="Times New Roman" w:hAnsi="Times New Roman" w:cs="Times New Roman"/>
                <w:sz w:val="24"/>
                <w:szCs w:val="28"/>
              </w:rPr>
              <w:t>5</w:t>
            </w:r>
          </w:p>
        </w:tc>
        <w:tc>
          <w:tcPr>
            <w:tcW w:w="286"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60</w:t>
            </w:r>
          </w:p>
        </w:tc>
        <w:tc>
          <w:tcPr>
            <w:tcW w:w="21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65</w:t>
            </w:r>
          </w:p>
        </w:tc>
        <w:tc>
          <w:tcPr>
            <w:tcW w:w="29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64</w:t>
            </w:r>
          </w:p>
        </w:tc>
        <w:tc>
          <w:tcPr>
            <w:tcW w:w="28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66</w:t>
            </w:r>
          </w:p>
        </w:tc>
        <w:tc>
          <w:tcPr>
            <w:tcW w:w="21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68</w:t>
            </w:r>
          </w:p>
        </w:tc>
        <w:tc>
          <w:tcPr>
            <w:tcW w:w="219"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4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2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5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35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r>
      <w:tr w:rsidR="00C03C7F" w:rsidRPr="008C469D" w:rsidTr="008F35C5">
        <w:trPr>
          <w:trHeight w:val="241"/>
        </w:trPr>
        <w:tc>
          <w:tcPr>
            <w:tcW w:w="1096" w:type="pct"/>
            <w:tcBorders>
              <w:top w:val="single" w:sz="6" w:space="0" w:color="auto"/>
              <w:left w:val="single" w:sz="6" w:space="0" w:color="auto"/>
              <w:bottom w:val="single" w:sz="6" w:space="0" w:color="auto"/>
              <w:right w:val="single" w:sz="6" w:space="0" w:color="auto"/>
            </w:tcBorders>
          </w:tcPr>
          <w:p w:rsidR="00C03C7F" w:rsidRPr="001E5140" w:rsidRDefault="00C03C7F" w:rsidP="008F35C5">
            <w:pPr>
              <w:pStyle w:val="ConsCell"/>
              <w:widowControl/>
              <w:jc w:val="center"/>
              <w:rPr>
                <w:rFonts w:ascii="Times New Roman" w:hAnsi="Times New Roman" w:cs="Times New Roman"/>
                <w:sz w:val="24"/>
                <w:szCs w:val="28"/>
              </w:rPr>
            </w:pPr>
            <w:r w:rsidRPr="001E5140">
              <w:rPr>
                <w:rFonts w:ascii="Times New Roman" w:hAnsi="Times New Roman" w:cs="Times New Roman"/>
                <w:sz w:val="24"/>
                <w:szCs w:val="28"/>
              </w:rPr>
              <w:t>6</w:t>
            </w:r>
          </w:p>
        </w:tc>
        <w:tc>
          <w:tcPr>
            <w:tcW w:w="286"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56</w:t>
            </w:r>
          </w:p>
        </w:tc>
        <w:tc>
          <w:tcPr>
            <w:tcW w:w="21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58</w:t>
            </w:r>
          </w:p>
        </w:tc>
        <w:tc>
          <w:tcPr>
            <w:tcW w:w="29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60</w:t>
            </w:r>
          </w:p>
        </w:tc>
        <w:tc>
          <w:tcPr>
            <w:tcW w:w="28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62</w:t>
            </w:r>
          </w:p>
        </w:tc>
        <w:tc>
          <w:tcPr>
            <w:tcW w:w="21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64</w:t>
            </w:r>
          </w:p>
        </w:tc>
        <w:tc>
          <w:tcPr>
            <w:tcW w:w="219"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66</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68</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4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2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5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35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r>
      <w:tr w:rsidR="00C03C7F" w:rsidRPr="008C469D" w:rsidTr="008F35C5">
        <w:trPr>
          <w:trHeight w:val="241"/>
        </w:trPr>
        <w:tc>
          <w:tcPr>
            <w:tcW w:w="1096" w:type="pct"/>
            <w:tcBorders>
              <w:top w:val="single" w:sz="6" w:space="0" w:color="auto"/>
              <w:left w:val="single" w:sz="6" w:space="0" w:color="auto"/>
              <w:bottom w:val="single" w:sz="6" w:space="0" w:color="auto"/>
              <w:right w:val="single" w:sz="6" w:space="0" w:color="auto"/>
            </w:tcBorders>
          </w:tcPr>
          <w:p w:rsidR="00C03C7F" w:rsidRPr="001E5140" w:rsidRDefault="00C03C7F" w:rsidP="008F35C5">
            <w:pPr>
              <w:pStyle w:val="ConsCell"/>
              <w:widowControl/>
              <w:jc w:val="center"/>
              <w:rPr>
                <w:rFonts w:ascii="Times New Roman" w:hAnsi="Times New Roman" w:cs="Times New Roman"/>
                <w:sz w:val="24"/>
                <w:szCs w:val="28"/>
              </w:rPr>
            </w:pPr>
            <w:r w:rsidRPr="001E5140">
              <w:rPr>
                <w:rFonts w:ascii="Times New Roman" w:hAnsi="Times New Roman" w:cs="Times New Roman"/>
                <w:sz w:val="24"/>
                <w:szCs w:val="28"/>
              </w:rPr>
              <w:t>7</w:t>
            </w:r>
          </w:p>
        </w:tc>
        <w:tc>
          <w:tcPr>
            <w:tcW w:w="286"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52</w:t>
            </w:r>
          </w:p>
        </w:tc>
        <w:tc>
          <w:tcPr>
            <w:tcW w:w="21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54</w:t>
            </w:r>
          </w:p>
        </w:tc>
        <w:tc>
          <w:tcPr>
            <w:tcW w:w="29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56</w:t>
            </w:r>
          </w:p>
        </w:tc>
        <w:tc>
          <w:tcPr>
            <w:tcW w:w="28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58</w:t>
            </w:r>
          </w:p>
        </w:tc>
        <w:tc>
          <w:tcPr>
            <w:tcW w:w="21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60</w:t>
            </w:r>
          </w:p>
        </w:tc>
        <w:tc>
          <w:tcPr>
            <w:tcW w:w="219"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62</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64</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66</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68</w:t>
            </w:r>
          </w:p>
        </w:tc>
        <w:tc>
          <w:tcPr>
            <w:tcW w:w="24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2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5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35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r>
      <w:tr w:rsidR="00C03C7F" w:rsidRPr="008C469D" w:rsidTr="008F35C5">
        <w:trPr>
          <w:trHeight w:val="241"/>
        </w:trPr>
        <w:tc>
          <w:tcPr>
            <w:tcW w:w="1096" w:type="pct"/>
            <w:tcBorders>
              <w:top w:val="single" w:sz="6" w:space="0" w:color="auto"/>
              <w:left w:val="single" w:sz="6" w:space="0" w:color="auto"/>
              <w:bottom w:val="single" w:sz="6" w:space="0" w:color="auto"/>
              <w:right w:val="single" w:sz="6" w:space="0" w:color="auto"/>
            </w:tcBorders>
          </w:tcPr>
          <w:p w:rsidR="00C03C7F" w:rsidRPr="001E5140" w:rsidRDefault="00C03C7F" w:rsidP="008F35C5">
            <w:pPr>
              <w:pStyle w:val="ConsCell"/>
              <w:widowControl/>
              <w:jc w:val="center"/>
              <w:rPr>
                <w:rFonts w:ascii="Times New Roman" w:hAnsi="Times New Roman" w:cs="Times New Roman"/>
                <w:sz w:val="24"/>
                <w:szCs w:val="28"/>
              </w:rPr>
            </w:pPr>
            <w:r w:rsidRPr="001E5140">
              <w:rPr>
                <w:rFonts w:ascii="Times New Roman" w:hAnsi="Times New Roman" w:cs="Times New Roman"/>
                <w:sz w:val="24"/>
                <w:szCs w:val="28"/>
              </w:rPr>
              <w:t>8</w:t>
            </w:r>
          </w:p>
        </w:tc>
        <w:tc>
          <w:tcPr>
            <w:tcW w:w="286"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48</w:t>
            </w:r>
          </w:p>
        </w:tc>
        <w:tc>
          <w:tcPr>
            <w:tcW w:w="21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50</w:t>
            </w:r>
          </w:p>
        </w:tc>
        <w:tc>
          <w:tcPr>
            <w:tcW w:w="29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52</w:t>
            </w:r>
          </w:p>
        </w:tc>
        <w:tc>
          <w:tcPr>
            <w:tcW w:w="28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54</w:t>
            </w:r>
          </w:p>
        </w:tc>
        <w:tc>
          <w:tcPr>
            <w:tcW w:w="21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56</w:t>
            </w:r>
          </w:p>
        </w:tc>
        <w:tc>
          <w:tcPr>
            <w:tcW w:w="219"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58</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60</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62</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64</w:t>
            </w:r>
          </w:p>
        </w:tc>
        <w:tc>
          <w:tcPr>
            <w:tcW w:w="24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66</w:t>
            </w:r>
          </w:p>
        </w:tc>
        <w:tc>
          <w:tcPr>
            <w:tcW w:w="22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68</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5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35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r>
      <w:tr w:rsidR="00C03C7F" w:rsidRPr="008C469D" w:rsidTr="008F35C5">
        <w:trPr>
          <w:trHeight w:val="241"/>
        </w:trPr>
        <w:tc>
          <w:tcPr>
            <w:tcW w:w="1096" w:type="pct"/>
            <w:tcBorders>
              <w:top w:val="single" w:sz="6" w:space="0" w:color="auto"/>
              <w:left w:val="single" w:sz="6" w:space="0" w:color="auto"/>
              <w:bottom w:val="single" w:sz="6" w:space="0" w:color="auto"/>
              <w:right w:val="single" w:sz="6" w:space="0" w:color="auto"/>
            </w:tcBorders>
          </w:tcPr>
          <w:p w:rsidR="00C03C7F" w:rsidRPr="001E5140" w:rsidRDefault="00C03C7F" w:rsidP="008F35C5">
            <w:pPr>
              <w:pStyle w:val="ConsCell"/>
              <w:widowControl/>
              <w:jc w:val="center"/>
              <w:rPr>
                <w:rFonts w:ascii="Times New Roman" w:hAnsi="Times New Roman" w:cs="Times New Roman"/>
                <w:sz w:val="24"/>
                <w:szCs w:val="28"/>
              </w:rPr>
            </w:pPr>
            <w:r w:rsidRPr="001E5140">
              <w:rPr>
                <w:rFonts w:ascii="Times New Roman" w:hAnsi="Times New Roman" w:cs="Times New Roman"/>
                <w:sz w:val="24"/>
                <w:szCs w:val="28"/>
              </w:rPr>
              <w:t>9</w:t>
            </w:r>
          </w:p>
        </w:tc>
        <w:tc>
          <w:tcPr>
            <w:tcW w:w="286"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44</w:t>
            </w:r>
          </w:p>
        </w:tc>
        <w:tc>
          <w:tcPr>
            <w:tcW w:w="21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46</w:t>
            </w:r>
          </w:p>
        </w:tc>
        <w:tc>
          <w:tcPr>
            <w:tcW w:w="29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48</w:t>
            </w:r>
          </w:p>
        </w:tc>
        <w:tc>
          <w:tcPr>
            <w:tcW w:w="28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50</w:t>
            </w:r>
          </w:p>
        </w:tc>
        <w:tc>
          <w:tcPr>
            <w:tcW w:w="21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52</w:t>
            </w:r>
          </w:p>
        </w:tc>
        <w:tc>
          <w:tcPr>
            <w:tcW w:w="219"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54</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56</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58</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60</w:t>
            </w:r>
          </w:p>
        </w:tc>
        <w:tc>
          <w:tcPr>
            <w:tcW w:w="24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62</w:t>
            </w:r>
          </w:p>
        </w:tc>
        <w:tc>
          <w:tcPr>
            <w:tcW w:w="22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64</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66</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68</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25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c>
          <w:tcPr>
            <w:tcW w:w="35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r>
      <w:tr w:rsidR="00C03C7F" w:rsidRPr="008C469D" w:rsidTr="008F35C5">
        <w:trPr>
          <w:trHeight w:val="241"/>
        </w:trPr>
        <w:tc>
          <w:tcPr>
            <w:tcW w:w="1096" w:type="pct"/>
            <w:tcBorders>
              <w:top w:val="single" w:sz="6" w:space="0" w:color="auto"/>
              <w:left w:val="single" w:sz="6" w:space="0" w:color="auto"/>
              <w:bottom w:val="single" w:sz="6" w:space="0" w:color="auto"/>
              <w:right w:val="single" w:sz="6" w:space="0" w:color="auto"/>
            </w:tcBorders>
          </w:tcPr>
          <w:p w:rsidR="00C03C7F" w:rsidRPr="001E5140" w:rsidRDefault="00C03C7F" w:rsidP="008F35C5">
            <w:pPr>
              <w:pStyle w:val="ConsCell"/>
              <w:widowControl/>
              <w:jc w:val="center"/>
              <w:rPr>
                <w:rFonts w:ascii="Times New Roman" w:hAnsi="Times New Roman" w:cs="Times New Roman"/>
                <w:sz w:val="24"/>
                <w:szCs w:val="28"/>
              </w:rPr>
            </w:pPr>
            <w:r w:rsidRPr="001E5140">
              <w:rPr>
                <w:rFonts w:ascii="Times New Roman" w:hAnsi="Times New Roman" w:cs="Times New Roman"/>
                <w:sz w:val="24"/>
                <w:szCs w:val="28"/>
              </w:rPr>
              <w:t>10</w:t>
            </w:r>
          </w:p>
        </w:tc>
        <w:tc>
          <w:tcPr>
            <w:tcW w:w="286"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40</w:t>
            </w:r>
          </w:p>
        </w:tc>
        <w:tc>
          <w:tcPr>
            <w:tcW w:w="21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42</w:t>
            </w:r>
          </w:p>
        </w:tc>
        <w:tc>
          <w:tcPr>
            <w:tcW w:w="29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44</w:t>
            </w:r>
          </w:p>
        </w:tc>
        <w:tc>
          <w:tcPr>
            <w:tcW w:w="28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46</w:t>
            </w:r>
          </w:p>
        </w:tc>
        <w:tc>
          <w:tcPr>
            <w:tcW w:w="21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48</w:t>
            </w:r>
          </w:p>
        </w:tc>
        <w:tc>
          <w:tcPr>
            <w:tcW w:w="219"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50</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52</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54</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56</w:t>
            </w:r>
          </w:p>
        </w:tc>
        <w:tc>
          <w:tcPr>
            <w:tcW w:w="24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58</w:t>
            </w:r>
          </w:p>
        </w:tc>
        <w:tc>
          <w:tcPr>
            <w:tcW w:w="22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60</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62</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64</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66</w:t>
            </w:r>
          </w:p>
        </w:tc>
        <w:tc>
          <w:tcPr>
            <w:tcW w:w="25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68</w:t>
            </w:r>
          </w:p>
        </w:tc>
        <w:tc>
          <w:tcPr>
            <w:tcW w:w="35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70</w:t>
            </w:r>
          </w:p>
        </w:tc>
      </w:tr>
      <w:tr w:rsidR="00C03C7F" w:rsidRPr="008C469D" w:rsidTr="008F35C5">
        <w:trPr>
          <w:trHeight w:val="241"/>
        </w:trPr>
        <w:tc>
          <w:tcPr>
            <w:tcW w:w="1096" w:type="pct"/>
            <w:tcBorders>
              <w:top w:val="single" w:sz="6" w:space="0" w:color="auto"/>
              <w:left w:val="single" w:sz="6" w:space="0" w:color="auto"/>
              <w:bottom w:val="single" w:sz="6" w:space="0" w:color="auto"/>
              <w:right w:val="single" w:sz="6" w:space="0" w:color="auto"/>
            </w:tcBorders>
          </w:tcPr>
          <w:p w:rsidR="00C03C7F" w:rsidRPr="001E5140" w:rsidRDefault="00C03C7F" w:rsidP="008F35C5">
            <w:pPr>
              <w:pStyle w:val="ConsCell"/>
              <w:widowControl/>
              <w:jc w:val="center"/>
              <w:rPr>
                <w:rFonts w:ascii="Times New Roman" w:hAnsi="Times New Roman" w:cs="Times New Roman"/>
                <w:sz w:val="24"/>
                <w:szCs w:val="28"/>
              </w:rPr>
            </w:pPr>
            <w:r w:rsidRPr="001E5140">
              <w:rPr>
                <w:rFonts w:ascii="Times New Roman" w:hAnsi="Times New Roman" w:cs="Times New Roman"/>
                <w:sz w:val="24"/>
                <w:szCs w:val="28"/>
              </w:rPr>
              <w:t>11</w:t>
            </w:r>
          </w:p>
        </w:tc>
        <w:tc>
          <w:tcPr>
            <w:tcW w:w="286"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36</w:t>
            </w:r>
          </w:p>
        </w:tc>
        <w:tc>
          <w:tcPr>
            <w:tcW w:w="21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38</w:t>
            </w:r>
          </w:p>
        </w:tc>
        <w:tc>
          <w:tcPr>
            <w:tcW w:w="29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40</w:t>
            </w:r>
          </w:p>
        </w:tc>
        <w:tc>
          <w:tcPr>
            <w:tcW w:w="28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42</w:t>
            </w:r>
          </w:p>
        </w:tc>
        <w:tc>
          <w:tcPr>
            <w:tcW w:w="21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44</w:t>
            </w:r>
          </w:p>
        </w:tc>
        <w:tc>
          <w:tcPr>
            <w:tcW w:w="219"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46</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48</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50</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52</w:t>
            </w:r>
          </w:p>
        </w:tc>
        <w:tc>
          <w:tcPr>
            <w:tcW w:w="24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54</w:t>
            </w:r>
          </w:p>
        </w:tc>
        <w:tc>
          <w:tcPr>
            <w:tcW w:w="22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56</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58</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60</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62</w:t>
            </w:r>
          </w:p>
        </w:tc>
        <w:tc>
          <w:tcPr>
            <w:tcW w:w="25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64</w:t>
            </w:r>
          </w:p>
        </w:tc>
        <w:tc>
          <w:tcPr>
            <w:tcW w:w="35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66</w:t>
            </w:r>
          </w:p>
        </w:tc>
      </w:tr>
      <w:tr w:rsidR="00C03C7F" w:rsidRPr="008C469D" w:rsidTr="008F35C5">
        <w:trPr>
          <w:trHeight w:val="241"/>
        </w:trPr>
        <w:tc>
          <w:tcPr>
            <w:tcW w:w="1096" w:type="pct"/>
            <w:tcBorders>
              <w:top w:val="single" w:sz="6" w:space="0" w:color="auto"/>
              <w:left w:val="single" w:sz="6" w:space="0" w:color="auto"/>
              <w:bottom w:val="single" w:sz="6" w:space="0" w:color="auto"/>
              <w:right w:val="single" w:sz="6" w:space="0" w:color="auto"/>
            </w:tcBorders>
          </w:tcPr>
          <w:p w:rsidR="00C03C7F" w:rsidRPr="001E5140" w:rsidRDefault="00C03C7F" w:rsidP="008F35C5">
            <w:pPr>
              <w:pStyle w:val="ConsCell"/>
              <w:widowControl/>
              <w:jc w:val="center"/>
              <w:rPr>
                <w:rFonts w:ascii="Times New Roman" w:hAnsi="Times New Roman" w:cs="Times New Roman"/>
                <w:sz w:val="24"/>
                <w:szCs w:val="28"/>
              </w:rPr>
            </w:pPr>
            <w:r w:rsidRPr="001E5140">
              <w:rPr>
                <w:rFonts w:ascii="Times New Roman" w:hAnsi="Times New Roman" w:cs="Times New Roman"/>
                <w:sz w:val="24"/>
                <w:szCs w:val="28"/>
              </w:rPr>
              <w:t>12</w:t>
            </w:r>
          </w:p>
        </w:tc>
        <w:tc>
          <w:tcPr>
            <w:tcW w:w="286"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32</w:t>
            </w:r>
          </w:p>
        </w:tc>
        <w:tc>
          <w:tcPr>
            <w:tcW w:w="21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34</w:t>
            </w:r>
          </w:p>
        </w:tc>
        <w:tc>
          <w:tcPr>
            <w:tcW w:w="29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36</w:t>
            </w:r>
          </w:p>
        </w:tc>
        <w:tc>
          <w:tcPr>
            <w:tcW w:w="28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38</w:t>
            </w:r>
          </w:p>
        </w:tc>
        <w:tc>
          <w:tcPr>
            <w:tcW w:w="21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40</w:t>
            </w:r>
          </w:p>
        </w:tc>
        <w:tc>
          <w:tcPr>
            <w:tcW w:w="219"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42</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44</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46</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48</w:t>
            </w:r>
          </w:p>
        </w:tc>
        <w:tc>
          <w:tcPr>
            <w:tcW w:w="24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50</w:t>
            </w:r>
          </w:p>
        </w:tc>
        <w:tc>
          <w:tcPr>
            <w:tcW w:w="22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52</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54</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56</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58</w:t>
            </w:r>
          </w:p>
        </w:tc>
        <w:tc>
          <w:tcPr>
            <w:tcW w:w="25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60</w:t>
            </w:r>
          </w:p>
        </w:tc>
        <w:tc>
          <w:tcPr>
            <w:tcW w:w="35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62</w:t>
            </w:r>
          </w:p>
        </w:tc>
      </w:tr>
      <w:tr w:rsidR="00C03C7F" w:rsidRPr="008C469D" w:rsidTr="008F35C5">
        <w:trPr>
          <w:trHeight w:val="241"/>
        </w:trPr>
        <w:tc>
          <w:tcPr>
            <w:tcW w:w="1096" w:type="pct"/>
            <w:tcBorders>
              <w:top w:val="single" w:sz="6" w:space="0" w:color="auto"/>
              <w:left w:val="single" w:sz="6" w:space="0" w:color="auto"/>
              <w:bottom w:val="single" w:sz="6" w:space="0" w:color="auto"/>
              <w:right w:val="single" w:sz="6" w:space="0" w:color="auto"/>
            </w:tcBorders>
          </w:tcPr>
          <w:p w:rsidR="00C03C7F" w:rsidRPr="001E5140" w:rsidRDefault="00C03C7F" w:rsidP="008F35C5">
            <w:pPr>
              <w:pStyle w:val="ConsCell"/>
              <w:widowControl/>
              <w:jc w:val="center"/>
              <w:rPr>
                <w:rFonts w:ascii="Times New Roman" w:hAnsi="Times New Roman" w:cs="Times New Roman"/>
                <w:sz w:val="24"/>
                <w:szCs w:val="28"/>
              </w:rPr>
            </w:pPr>
            <w:r w:rsidRPr="001E5140">
              <w:rPr>
                <w:rFonts w:ascii="Times New Roman" w:hAnsi="Times New Roman" w:cs="Times New Roman"/>
                <w:sz w:val="24"/>
                <w:szCs w:val="28"/>
              </w:rPr>
              <w:t>13</w:t>
            </w:r>
          </w:p>
        </w:tc>
        <w:tc>
          <w:tcPr>
            <w:tcW w:w="286"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28</w:t>
            </w:r>
          </w:p>
        </w:tc>
        <w:tc>
          <w:tcPr>
            <w:tcW w:w="21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30</w:t>
            </w:r>
          </w:p>
        </w:tc>
        <w:tc>
          <w:tcPr>
            <w:tcW w:w="29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32</w:t>
            </w:r>
          </w:p>
        </w:tc>
        <w:tc>
          <w:tcPr>
            <w:tcW w:w="28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34</w:t>
            </w:r>
          </w:p>
        </w:tc>
        <w:tc>
          <w:tcPr>
            <w:tcW w:w="21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36</w:t>
            </w:r>
          </w:p>
        </w:tc>
        <w:tc>
          <w:tcPr>
            <w:tcW w:w="219"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38</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40</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42</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44</w:t>
            </w:r>
          </w:p>
        </w:tc>
        <w:tc>
          <w:tcPr>
            <w:tcW w:w="24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46</w:t>
            </w:r>
          </w:p>
        </w:tc>
        <w:tc>
          <w:tcPr>
            <w:tcW w:w="22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48</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50</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52</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54</w:t>
            </w:r>
          </w:p>
        </w:tc>
        <w:tc>
          <w:tcPr>
            <w:tcW w:w="25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56</w:t>
            </w:r>
          </w:p>
        </w:tc>
        <w:tc>
          <w:tcPr>
            <w:tcW w:w="35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58</w:t>
            </w:r>
          </w:p>
        </w:tc>
      </w:tr>
      <w:tr w:rsidR="00C03C7F" w:rsidRPr="008C469D" w:rsidTr="008F35C5">
        <w:trPr>
          <w:trHeight w:val="241"/>
        </w:trPr>
        <w:tc>
          <w:tcPr>
            <w:tcW w:w="1096" w:type="pct"/>
            <w:tcBorders>
              <w:top w:val="single" w:sz="6" w:space="0" w:color="auto"/>
              <w:left w:val="single" w:sz="6" w:space="0" w:color="auto"/>
              <w:bottom w:val="single" w:sz="6" w:space="0" w:color="auto"/>
              <w:right w:val="single" w:sz="6" w:space="0" w:color="auto"/>
            </w:tcBorders>
          </w:tcPr>
          <w:p w:rsidR="00C03C7F" w:rsidRPr="001E5140" w:rsidRDefault="00C03C7F" w:rsidP="008F35C5">
            <w:pPr>
              <w:pStyle w:val="ConsCell"/>
              <w:widowControl/>
              <w:jc w:val="center"/>
              <w:rPr>
                <w:rFonts w:ascii="Times New Roman" w:hAnsi="Times New Roman" w:cs="Times New Roman"/>
                <w:sz w:val="24"/>
                <w:szCs w:val="28"/>
              </w:rPr>
            </w:pPr>
            <w:r w:rsidRPr="001E5140">
              <w:rPr>
                <w:rFonts w:ascii="Times New Roman" w:hAnsi="Times New Roman" w:cs="Times New Roman"/>
                <w:sz w:val="24"/>
                <w:szCs w:val="28"/>
              </w:rPr>
              <w:t>14</w:t>
            </w:r>
          </w:p>
        </w:tc>
        <w:tc>
          <w:tcPr>
            <w:tcW w:w="286"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24</w:t>
            </w:r>
          </w:p>
        </w:tc>
        <w:tc>
          <w:tcPr>
            <w:tcW w:w="21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26</w:t>
            </w:r>
          </w:p>
        </w:tc>
        <w:tc>
          <w:tcPr>
            <w:tcW w:w="29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28</w:t>
            </w:r>
          </w:p>
        </w:tc>
        <w:tc>
          <w:tcPr>
            <w:tcW w:w="28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30</w:t>
            </w:r>
          </w:p>
        </w:tc>
        <w:tc>
          <w:tcPr>
            <w:tcW w:w="21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32</w:t>
            </w:r>
          </w:p>
        </w:tc>
        <w:tc>
          <w:tcPr>
            <w:tcW w:w="219"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34</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36</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38</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40</w:t>
            </w:r>
          </w:p>
        </w:tc>
        <w:tc>
          <w:tcPr>
            <w:tcW w:w="24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42</w:t>
            </w:r>
          </w:p>
        </w:tc>
        <w:tc>
          <w:tcPr>
            <w:tcW w:w="22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44</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46</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48</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50</w:t>
            </w:r>
          </w:p>
        </w:tc>
        <w:tc>
          <w:tcPr>
            <w:tcW w:w="25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52</w:t>
            </w:r>
          </w:p>
        </w:tc>
        <w:tc>
          <w:tcPr>
            <w:tcW w:w="35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54</w:t>
            </w:r>
          </w:p>
        </w:tc>
      </w:tr>
      <w:tr w:rsidR="00C03C7F" w:rsidRPr="008C469D" w:rsidTr="008F35C5">
        <w:trPr>
          <w:trHeight w:val="241"/>
        </w:trPr>
        <w:tc>
          <w:tcPr>
            <w:tcW w:w="1096" w:type="pct"/>
            <w:tcBorders>
              <w:top w:val="single" w:sz="6" w:space="0" w:color="auto"/>
              <w:left w:val="single" w:sz="6" w:space="0" w:color="auto"/>
              <w:bottom w:val="single" w:sz="6" w:space="0" w:color="auto"/>
              <w:right w:val="single" w:sz="6" w:space="0" w:color="auto"/>
            </w:tcBorders>
          </w:tcPr>
          <w:p w:rsidR="00C03C7F" w:rsidRPr="001E5140" w:rsidRDefault="00C03C7F" w:rsidP="008F35C5">
            <w:pPr>
              <w:pStyle w:val="ConsCell"/>
              <w:widowControl/>
              <w:jc w:val="center"/>
              <w:rPr>
                <w:rFonts w:ascii="Times New Roman" w:hAnsi="Times New Roman" w:cs="Times New Roman"/>
                <w:sz w:val="24"/>
                <w:szCs w:val="28"/>
              </w:rPr>
            </w:pPr>
            <w:r w:rsidRPr="001E5140">
              <w:rPr>
                <w:rFonts w:ascii="Times New Roman" w:hAnsi="Times New Roman" w:cs="Times New Roman"/>
                <w:sz w:val="24"/>
                <w:szCs w:val="28"/>
              </w:rPr>
              <w:t>15</w:t>
            </w:r>
          </w:p>
        </w:tc>
        <w:tc>
          <w:tcPr>
            <w:tcW w:w="286"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20</w:t>
            </w:r>
          </w:p>
        </w:tc>
        <w:tc>
          <w:tcPr>
            <w:tcW w:w="21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22</w:t>
            </w:r>
          </w:p>
        </w:tc>
        <w:tc>
          <w:tcPr>
            <w:tcW w:w="29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24</w:t>
            </w:r>
          </w:p>
        </w:tc>
        <w:tc>
          <w:tcPr>
            <w:tcW w:w="28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26</w:t>
            </w:r>
          </w:p>
        </w:tc>
        <w:tc>
          <w:tcPr>
            <w:tcW w:w="21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28</w:t>
            </w:r>
          </w:p>
        </w:tc>
        <w:tc>
          <w:tcPr>
            <w:tcW w:w="219"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30</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32</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34</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36</w:t>
            </w:r>
          </w:p>
        </w:tc>
        <w:tc>
          <w:tcPr>
            <w:tcW w:w="24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38</w:t>
            </w:r>
          </w:p>
        </w:tc>
        <w:tc>
          <w:tcPr>
            <w:tcW w:w="22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40</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42</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44</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46</w:t>
            </w:r>
          </w:p>
        </w:tc>
        <w:tc>
          <w:tcPr>
            <w:tcW w:w="25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48</w:t>
            </w:r>
          </w:p>
        </w:tc>
        <w:tc>
          <w:tcPr>
            <w:tcW w:w="35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50</w:t>
            </w:r>
          </w:p>
        </w:tc>
      </w:tr>
      <w:tr w:rsidR="00C03C7F" w:rsidRPr="008C469D" w:rsidTr="008F35C5">
        <w:trPr>
          <w:trHeight w:val="241"/>
        </w:trPr>
        <w:tc>
          <w:tcPr>
            <w:tcW w:w="1096" w:type="pct"/>
            <w:tcBorders>
              <w:top w:val="single" w:sz="6" w:space="0" w:color="auto"/>
              <w:left w:val="single" w:sz="6" w:space="0" w:color="auto"/>
              <w:bottom w:val="single" w:sz="6" w:space="0" w:color="auto"/>
              <w:right w:val="single" w:sz="6" w:space="0" w:color="auto"/>
            </w:tcBorders>
          </w:tcPr>
          <w:p w:rsidR="00C03C7F" w:rsidRPr="001E5140" w:rsidRDefault="00C03C7F" w:rsidP="008F35C5">
            <w:pPr>
              <w:pStyle w:val="ConsCell"/>
              <w:widowControl/>
              <w:jc w:val="center"/>
              <w:rPr>
                <w:rFonts w:ascii="Times New Roman" w:hAnsi="Times New Roman" w:cs="Times New Roman"/>
                <w:sz w:val="24"/>
                <w:szCs w:val="28"/>
              </w:rPr>
            </w:pPr>
            <w:r w:rsidRPr="001E5140">
              <w:rPr>
                <w:rFonts w:ascii="Times New Roman" w:hAnsi="Times New Roman" w:cs="Times New Roman"/>
                <w:sz w:val="24"/>
                <w:szCs w:val="28"/>
              </w:rPr>
              <w:t>16</w:t>
            </w:r>
          </w:p>
        </w:tc>
        <w:tc>
          <w:tcPr>
            <w:tcW w:w="286"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16</w:t>
            </w:r>
          </w:p>
        </w:tc>
        <w:tc>
          <w:tcPr>
            <w:tcW w:w="21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18</w:t>
            </w:r>
          </w:p>
        </w:tc>
        <w:tc>
          <w:tcPr>
            <w:tcW w:w="29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20</w:t>
            </w:r>
          </w:p>
        </w:tc>
        <w:tc>
          <w:tcPr>
            <w:tcW w:w="28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22</w:t>
            </w:r>
          </w:p>
        </w:tc>
        <w:tc>
          <w:tcPr>
            <w:tcW w:w="21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24</w:t>
            </w:r>
          </w:p>
        </w:tc>
        <w:tc>
          <w:tcPr>
            <w:tcW w:w="219"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26</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28</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30</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32</w:t>
            </w:r>
          </w:p>
        </w:tc>
        <w:tc>
          <w:tcPr>
            <w:tcW w:w="24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34</w:t>
            </w:r>
          </w:p>
        </w:tc>
        <w:tc>
          <w:tcPr>
            <w:tcW w:w="22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36</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38</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40</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42</w:t>
            </w:r>
          </w:p>
        </w:tc>
        <w:tc>
          <w:tcPr>
            <w:tcW w:w="25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44</w:t>
            </w:r>
          </w:p>
        </w:tc>
        <w:tc>
          <w:tcPr>
            <w:tcW w:w="35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46</w:t>
            </w:r>
          </w:p>
        </w:tc>
      </w:tr>
      <w:tr w:rsidR="00C03C7F" w:rsidRPr="008C469D" w:rsidTr="008F35C5">
        <w:trPr>
          <w:trHeight w:val="241"/>
        </w:trPr>
        <w:tc>
          <w:tcPr>
            <w:tcW w:w="1096" w:type="pct"/>
            <w:tcBorders>
              <w:top w:val="single" w:sz="6" w:space="0" w:color="auto"/>
              <w:left w:val="single" w:sz="6" w:space="0" w:color="auto"/>
              <w:bottom w:val="single" w:sz="6" w:space="0" w:color="auto"/>
              <w:right w:val="single" w:sz="6" w:space="0" w:color="auto"/>
            </w:tcBorders>
          </w:tcPr>
          <w:p w:rsidR="00C03C7F" w:rsidRPr="001E5140" w:rsidRDefault="00C03C7F" w:rsidP="008F35C5">
            <w:pPr>
              <w:pStyle w:val="ConsCell"/>
              <w:widowControl/>
              <w:jc w:val="center"/>
              <w:rPr>
                <w:rFonts w:ascii="Times New Roman" w:hAnsi="Times New Roman" w:cs="Times New Roman"/>
                <w:sz w:val="24"/>
                <w:szCs w:val="28"/>
              </w:rPr>
            </w:pPr>
            <w:r w:rsidRPr="001E5140">
              <w:rPr>
                <w:rFonts w:ascii="Times New Roman" w:hAnsi="Times New Roman" w:cs="Times New Roman"/>
                <w:sz w:val="24"/>
                <w:szCs w:val="28"/>
              </w:rPr>
              <w:t>17</w:t>
            </w:r>
          </w:p>
        </w:tc>
        <w:tc>
          <w:tcPr>
            <w:tcW w:w="286"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12</w:t>
            </w:r>
          </w:p>
        </w:tc>
        <w:tc>
          <w:tcPr>
            <w:tcW w:w="21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14</w:t>
            </w:r>
          </w:p>
        </w:tc>
        <w:tc>
          <w:tcPr>
            <w:tcW w:w="29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16</w:t>
            </w:r>
          </w:p>
        </w:tc>
        <w:tc>
          <w:tcPr>
            <w:tcW w:w="28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18</w:t>
            </w:r>
          </w:p>
        </w:tc>
        <w:tc>
          <w:tcPr>
            <w:tcW w:w="21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20</w:t>
            </w:r>
          </w:p>
        </w:tc>
        <w:tc>
          <w:tcPr>
            <w:tcW w:w="219"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22</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24</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26</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28</w:t>
            </w:r>
          </w:p>
        </w:tc>
        <w:tc>
          <w:tcPr>
            <w:tcW w:w="24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30</w:t>
            </w:r>
          </w:p>
        </w:tc>
        <w:tc>
          <w:tcPr>
            <w:tcW w:w="22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32</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34</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36</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38</w:t>
            </w:r>
          </w:p>
        </w:tc>
        <w:tc>
          <w:tcPr>
            <w:tcW w:w="25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40</w:t>
            </w:r>
          </w:p>
        </w:tc>
        <w:tc>
          <w:tcPr>
            <w:tcW w:w="35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42</w:t>
            </w:r>
          </w:p>
        </w:tc>
      </w:tr>
      <w:tr w:rsidR="00C03C7F" w:rsidRPr="008C469D" w:rsidTr="008F35C5">
        <w:trPr>
          <w:trHeight w:val="241"/>
        </w:trPr>
        <w:tc>
          <w:tcPr>
            <w:tcW w:w="1096" w:type="pct"/>
            <w:tcBorders>
              <w:top w:val="single" w:sz="6" w:space="0" w:color="auto"/>
              <w:left w:val="single" w:sz="6" w:space="0" w:color="auto"/>
              <w:bottom w:val="single" w:sz="6" w:space="0" w:color="auto"/>
              <w:right w:val="single" w:sz="6" w:space="0" w:color="auto"/>
            </w:tcBorders>
          </w:tcPr>
          <w:p w:rsidR="00C03C7F" w:rsidRPr="001E5140" w:rsidRDefault="00C03C7F" w:rsidP="008F35C5">
            <w:pPr>
              <w:pStyle w:val="ConsCell"/>
              <w:widowControl/>
              <w:jc w:val="center"/>
              <w:rPr>
                <w:rFonts w:ascii="Times New Roman" w:hAnsi="Times New Roman" w:cs="Times New Roman"/>
                <w:sz w:val="24"/>
                <w:szCs w:val="28"/>
              </w:rPr>
            </w:pPr>
            <w:r w:rsidRPr="001E5140">
              <w:rPr>
                <w:rFonts w:ascii="Times New Roman" w:hAnsi="Times New Roman" w:cs="Times New Roman"/>
                <w:sz w:val="24"/>
                <w:szCs w:val="28"/>
              </w:rPr>
              <w:t>18</w:t>
            </w:r>
          </w:p>
        </w:tc>
        <w:tc>
          <w:tcPr>
            <w:tcW w:w="286"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8</w:t>
            </w:r>
          </w:p>
        </w:tc>
        <w:tc>
          <w:tcPr>
            <w:tcW w:w="21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10</w:t>
            </w:r>
          </w:p>
        </w:tc>
        <w:tc>
          <w:tcPr>
            <w:tcW w:w="29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12</w:t>
            </w:r>
          </w:p>
        </w:tc>
        <w:tc>
          <w:tcPr>
            <w:tcW w:w="28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14</w:t>
            </w:r>
          </w:p>
        </w:tc>
        <w:tc>
          <w:tcPr>
            <w:tcW w:w="21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16</w:t>
            </w:r>
          </w:p>
        </w:tc>
        <w:tc>
          <w:tcPr>
            <w:tcW w:w="219"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18</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20</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22</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24</w:t>
            </w:r>
          </w:p>
        </w:tc>
        <w:tc>
          <w:tcPr>
            <w:tcW w:w="24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26</w:t>
            </w:r>
          </w:p>
        </w:tc>
        <w:tc>
          <w:tcPr>
            <w:tcW w:w="22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28</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30</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32</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34</w:t>
            </w:r>
          </w:p>
        </w:tc>
        <w:tc>
          <w:tcPr>
            <w:tcW w:w="25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36</w:t>
            </w:r>
          </w:p>
        </w:tc>
        <w:tc>
          <w:tcPr>
            <w:tcW w:w="35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38</w:t>
            </w:r>
          </w:p>
        </w:tc>
      </w:tr>
      <w:tr w:rsidR="00C03C7F" w:rsidRPr="008C469D" w:rsidTr="008F35C5">
        <w:trPr>
          <w:trHeight w:val="241"/>
        </w:trPr>
        <w:tc>
          <w:tcPr>
            <w:tcW w:w="1096" w:type="pct"/>
            <w:tcBorders>
              <w:top w:val="single" w:sz="6" w:space="0" w:color="auto"/>
              <w:left w:val="single" w:sz="6" w:space="0" w:color="auto"/>
              <w:bottom w:val="single" w:sz="6" w:space="0" w:color="auto"/>
              <w:right w:val="single" w:sz="6" w:space="0" w:color="auto"/>
            </w:tcBorders>
          </w:tcPr>
          <w:p w:rsidR="00C03C7F" w:rsidRPr="001E5140" w:rsidRDefault="00C03C7F" w:rsidP="008F35C5">
            <w:pPr>
              <w:pStyle w:val="ConsCell"/>
              <w:widowControl/>
              <w:jc w:val="center"/>
              <w:rPr>
                <w:rFonts w:ascii="Times New Roman" w:hAnsi="Times New Roman" w:cs="Times New Roman"/>
                <w:sz w:val="24"/>
                <w:szCs w:val="28"/>
              </w:rPr>
            </w:pPr>
            <w:r w:rsidRPr="001E5140">
              <w:rPr>
                <w:rFonts w:ascii="Times New Roman" w:hAnsi="Times New Roman" w:cs="Times New Roman"/>
                <w:sz w:val="24"/>
                <w:szCs w:val="28"/>
              </w:rPr>
              <w:t>19</w:t>
            </w:r>
          </w:p>
        </w:tc>
        <w:tc>
          <w:tcPr>
            <w:tcW w:w="286"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w:t>
            </w:r>
          </w:p>
        </w:tc>
        <w:tc>
          <w:tcPr>
            <w:tcW w:w="21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w:t>
            </w:r>
          </w:p>
        </w:tc>
        <w:tc>
          <w:tcPr>
            <w:tcW w:w="29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8</w:t>
            </w:r>
          </w:p>
        </w:tc>
        <w:tc>
          <w:tcPr>
            <w:tcW w:w="28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10</w:t>
            </w:r>
          </w:p>
        </w:tc>
        <w:tc>
          <w:tcPr>
            <w:tcW w:w="21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12</w:t>
            </w:r>
          </w:p>
        </w:tc>
        <w:tc>
          <w:tcPr>
            <w:tcW w:w="219"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14</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16</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18</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20</w:t>
            </w:r>
          </w:p>
        </w:tc>
        <w:tc>
          <w:tcPr>
            <w:tcW w:w="24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22</w:t>
            </w:r>
          </w:p>
        </w:tc>
        <w:tc>
          <w:tcPr>
            <w:tcW w:w="22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24</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26</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28</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30</w:t>
            </w:r>
          </w:p>
        </w:tc>
        <w:tc>
          <w:tcPr>
            <w:tcW w:w="25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32</w:t>
            </w:r>
          </w:p>
        </w:tc>
        <w:tc>
          <w:tcPr>
            <w:tcW w:w="35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34</w:t>
            </w:r>
          </w:p>
        </w:tc>
      </w:tr>
      <w:tr w:rsidR="00C03C7F" w:rsidRPr="008C469D" w:rsidTr="008F35C5">
        <w:trPr>
          <w:trHeight w:val="241"/>
        </w:trPr>
        <w:tc>
          <w:tcPr>
            <w:tcW w:w="1096" w:type="pct"/>
            <w:tcBorders>
              <w:top w:val="single" w:sz="6" w:space="0" w:color="auto"/>
              <w:left w:val="single" w:sz="6" w:space="0" w:color="auto"/>
              <w:bottom w:val="single" w:sz="6" w:space="0" w:color="auto"/>
              <w:right w:val="single" w:sz="6" w:space="0" w:color="auto"/>
            </w:tcBorders>
          </w:tcPr>
          <w:p w:rsidR="00C03C7F" w:rsidRPr="001E5140" w:rsidRDefault="00C03C7F" w:rsidP="008F35C5">
            <w:pPr>
              <w:pStyle w:val="ConsCell"/>
              <w:widowControl/>
              <w:jc w:val="center"/>
              <w:rPr>
                <w:rFonts w:ascii="Times New Roman" w:hAnsi="Times New Roman" w:cs="Times New Roman"/>
                <w:sz w:val="24"/>
                <w:szCs w:val="28"/>
              </w:rPr>
            </w:pPr>
            <w:r w:rsidRPr="001E5140">
              <w:rPr>
                <w:rFonts w:ascii="Times New Roman" w:hAnsi="Times New Roman" w:cs="Times New Roman"/>
                <w:sz w:val="24"/>
                <w:szCs w:val="28"/>
              </w:rPr>
              <w:t>20 и более</w:t>
            </w:r>
          </w:p>
        </w:tc>
        <w:tc>
          <w:tcPr>
            <w:tcW w:w="286"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w:t>
            </w:r>
          </w:p>
        </w:tc>
        <w:tc>
          <w:tcPr>
            <w:tcW w:w="21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w:t>
            </w:r>
          </w:p>
        </w:tc>
        <w:tc>
          <w:tcPr>
            <w:tcW w:w="29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5</w:t>
            </w:r>
          </w:p>
        </w:tc>
        <w:tc>
          <w:tcPr>
            <w:tcW w:w="28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6</w:t>
            </w:r>
          </w:p>
        </w:tc>
        <w:tc>
          <w:tcPr>
            <w:tcW w:w="21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8</w:t>
            </w:r>
          </w:p>
        </w:tc>
        <w:tc>
          <w:tcPr>
            <w:tcW w:w="219"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10</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12</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14</w:t>
            </w:r>
          </w:p>
        </w:tc>
        <w:tc>
          <w:tcPr>
            <w:tcW w:w="20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16</w:t>
            </w:r>
          </w:p>
        </w:tc>
        <w:tc>
          <w:tcPr>
            <w:tcW w:w="24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18</w:t>
            </w:r>
          </w:p>
        </w:tc>
        <w:tc>
          <w:tcPr>
            <w:tcW w:w="221"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20</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22</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24</w:t>
            </w:r>
          </w:p>
        </w:tc>
        <w:tc>
          <w:tcPr>
            <w:tcW w:w="240"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26</w:t>
            </w:r>
          </w:p>
        </w:tc>
        <w:tc>
          <w:tcPr>
            <w:tcW w:w="253"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28</w:t>
            </w:r>
          </w:p>
        </w:tc>
        <w:tc>
          <w:tcPr>
            <w:tcW w:w="358" w:type="pct"/>
            <w:tcBorders>
              <w:top w:val="single" w:sz="6" w:space="0" w:color="auto"/>
              <w:left w:val="single" w:sz="6" w:space="0" w:color="auto"/>
              <w:bottom w:val="single" w:sz="6" w:space="0" w:color="auto"/>
              <w:right w:val="single" w:sz="6" w:space="0" w:color="auto"/>
            </w:tcBorders>
            <w:vAlign w:val="center"/>
          </w:tcPr>
          <w:p w:rsidR="00C03C7F" w:rsidRPr="001E5140" w:rsidRDefault="00C03C7F" w:rsidP="008F35C5">
            <w:pPr>
              <w:pStyle w:val="ConsCell"/>
              <w:widowControl/>
              <w:jc w:val="center"/>
              <w:rPr>
                <w:rFonts w:ascii="Times New Roman" w:hAnsi="Times New Roman" w:cs="Times New Roman"/>
                <w:sz w:val="24"/>
                <w:szCs w:val="24"/>
              </w:rPr>
            </w:pPr>
            <w:r w:rsidRPr="001E5140">
              <w:rPr>
                <w:rFonts w:ascii="Times New Roman" w:hAnsi="Times New Roman" w:cs="Times New Roman"/>
                <w:sz w:val="24"/>
                <w:szCs w:val="24"/>
              </w:rPr>
              <w:t>30</w:t>
            </w:r>
          </w:p>
        </w:tc>
      </w:tr>
    </w:tbl>
    <w:p w:rsidR="00C03C7F" w:rsidRDefault="00C03C7F" w:rsidP="00C03C7F">
      <w:pPr>
        <w:autoSpaceDE w:val="0"/>
        <w:autoSpaceDN w:val="0"/>
        <w:adjustRightInd w:val="0"/>
        <w:spacing w:line="280" w:lineRule="exact"/>
        <w:ind w:firstLine="540"/>
        <w:rPr>
          <w:rFonts w:cs="Calibri"/>
        </w:rPr>
      </w:pPr>
      <w:r>
        <w:rPr>
          <w:rFonts w:cs="Calibri"/>
        </w:rPr>
        <w:t>Примечание</w:t>
      </w:r>
    </w:p>
    <w:p w:rsidR="00C03C7F" w:rsidRPr="002C7EDD" w:rsidRDefault="00C03C7F" w:rsidP="00C03C7F">
      <w:pPr>
        <w:autoSpaceDE w:val="0"/>
        <w:autoSpaceDN w:val="0"/>
        <w:adjustRightInd w:val="0"/>
        <w:spacing w:line="280" w:lineRule="exact"/>
        <w:ind w:firstLine="540"/>
        <w:jc w:val="both"/>
        <w:rPr>
          <w:rFonts w:cs="Calibri"/>
          <w:sz w:val="24"/>
        </w:rPr>
      </w:pPr>
      <w:r w:rsidRPr="002C7EDD">
        <w:rPr>
          <w:rFonts w:cs="Calibri"/>
          <w:sz w:val="24"/>
        </w:rPr>
        <w:lastRenderedPageBreak/>
        <w:t>Величина месячного дохода на одного члена семьи определяется как средняя за последние шесть месяцев.</w:t>
      </w:r>
    </w:p>
    <w:p w:rsidR="00C03C7F" w:rsidRDefault="00C03C7F" w:rsidP="00C03C7F">
      <w:pPr>
        <w:autoSpaceDE w:val="0"/>
        <w:autoSpaceDN w:val="0"/>
        <w:adjustRightInd w:val="0"/>
        <w:spacing w:line="280" w:lineRule="exact"/>
        <w:ind w:firstLine="539"/>
        <w:jc w:val="both"/>
        <w:rPr>
          <w:rFonts w:cs="Calibri"/>
        </w:rPr>
      </w:pPr>
      <w:r>
        <w:rPr>
          <w:rFonts w:cs="Calibri"/>
        </w:rPr>
        <w:t>4. По предложению соответствующей жилищной комиссии руководителем ОАО «РЖД», филиала ОАО «РЖД» или структурного подразделения филиала ОАО «РЖД» размер рассчитанной субсидии может быть увеличен на 20 процентов.</w:t>
      </w:r>
    </w:p>
    <w:p w:rsidR="00C03C7F" w:rsidRDefault="00C03C7F" w:rsidP="00C03C7F">
      <w:pPr>
        <w:autoSpaceDE w:val="0"/>
        <w:autoSpaceDN w:val="0"/>
        <w:adjustRightInd w:val="0"/>
        <w:spacing w:line="280" w:lineRule="exact"/>
        <w:ind w:firstLine="539"/>
        <w:jc w:val="both"/>
        <w:rPr>
          <w:rFonts w:cs="Calibri"/>
        </w:rPr>
      </w:pPr>
      <w:r>
        <w:rPr>
          <w:rFonts w:cs="Calibri"/>
        </w:rPr>
        <w:t xml:space="preserve">Размер субсидии, выраженный в процентах от сложившейся стоимости приобретаемого (строящегося) жилого помещения, зависит </w:t>
      </w:r>
      <w:proofErr w:type="gramStart"/>
      <w:r>
        <w:rPr>
          <w:rFonts w:cs="Calibri"/>
        </w:rPr>
        <w:t>от</w:t>
      </w:r>
      <w:proofErr w:type="gramEnd"/>
      <w:r>
        <w:rPr>
          <w:rFonts w:cs="Calibri"/>
        </w:rPr>
        <w:t>:</w:t>
      </w:r>
    </w:p>
    <w:p w:rsidR="00C03C7F" w:rsidRDefault="00C03C7F" w:rsidP="00C03C7F">
      <w:pPr>
        <w:autoSpaceDE w:val="0"/>
        <w:autoSpaceDN w:val="0"/>
        <w:adjustRightInd w:val="0"/>
        <w:spacing w:line="280" w:lineRule="exact"/>
        <w:ind w:firstLine="539"/>
        <w:jc w:val="both"/>
        <w:rPr>
          <w:rFonts w:cs="Calibri"/>
        </w:rPr>
      </w:pPr>
      <w:r>
        <w:rPr>
          <w:rFonts w:cs="Calibri"/>
        </w:rPr>
        <w:t xml:space="preserve">отношения величины месячного совокупного дохода в расчете на одного члена семьи к установленному минимальному </w:t>
      </w:r>
      <w:proofErr w:type="gramStart"/>
      <w:r>
        <w:rPr>
          <w:rFonts w:cs="Calibri"/>
        </w:rPr>
        <w:t>размеру оплаты труда</w:t>
      </w:r>
      <w:proofErr w:type="gramEnd"/>
      <w:r>
        <w:rPr>
          <w:rFonts w:cs="Calibri"/>
        </w:rPr>
        <w:t>;</w:t>
      </w:r>
    </w:p>
    <w:p w:rsidR="00C03C7F" w:rsidRDefault="00C03C7F" w:rsidP="00C03C7F">
      <w:pPr>
        <w:autoSpaceDE w:val="0"/>
        <w:autoSpaceDN w:val="0"/>
        <w:adjustRightInd w:val="0"/>
        <w:spacing w:line="280" w:lineRule="exact"/>
        <w:ind w:firstLine="539"/>
        <w:jc w:val="both"/>
        <w:rPr>
          <w:rFonts w:cs="Calibri"/>
        </w:rPr>
      </w:pPr>
      <w:r>
        <w:rPr>
          <w:rFonts w:cs="Calibri"/>
        </w:rPr>
        <w:t>времени нахождения работников на учете по улучшению жилищных условий (полных лет).</w:t>
      </w:r>
    </w:p>
    <w:p w:rsidR="00C03C7F" w:rsidRDefault="00C03C7F" w:rsidP="00C03C7F">
      <w:pPr>
        <w:autoSpaceDE w:val="0"/>
        <w:autoSpaceDN w:val="0"/>
        <w:adjustRightInd w:val="0"/>
        <w:spacing w:line="280" w:lineRule="exact"/>
        <w:ind w:firstLine="539"/>
        <w:jc w:val="both"/>
        <w:rPr>
          <w:rFonts w:cs="Calibri"/>
        </w:rPr>
      </w:pPr>
      <w:r>
        <w:rPr>
          <w:rFonts w:cs="Calibri"/>
        </w:rPr>
        <w:t>Размер субсидии, выраженный в процентах, не зависит от базовой стоимости одного квадратного метра жилого помещения и остается постоянным на протяжении всего срока действия свидетельства о предоставлении субсидии.</w:t>
      </w:r>
    </w:p>
    <w:p w:rsidR="00C03C7F" w:rsidRDefault="00C03C7F" w:rsidP="00C03C7F">
      <w:pPr>
        <w:autoSpaceDE w:val="0"/>
        <w:autoSpaceDN w:val="0"/>
        <w:adjustRightInd w:val="0"/>
        <w:spacing w:line="280" w:lineRule="exact"/>
        <w:ind w:firstLine="539"/>
        <w:jc w:val="both"/>
        <w:rPr>
          <w:rFonts w:cs="Calibri"/>
        </w:rPr>
      </w:pPr>
      <w:r>
        <w:rPr>
          <w:rFonts w:cs="Calibri"/>
        </w:rPr>
        <w:t>Исчисление среднего совокупного дохода семьи, учитываемого при предоставлении субсидии на приобретение или строительство жилого помещения, осуществляется в соответствии с методикой исчисления среднего совокупного дохода семьи, утвержденной постановлением Министерства труда Российской Федерации от 28 января 1994 г. № 11.</w:t>
      </w:r>
    </w:p>
    <w:p w:rsidR="00C03C7F" w:rsidRDefault="00C03C7F" w:rsidP="00C03C7F">
      <w:pPr>
        <w:autoSpaceDE w:val="0"/>
        <w:autoSpaceDN w:val="0"/>
        <w:adjustRightInd w:val="0"/>
        <w:spacing w:line="280" w:lineRule="exact"/>
        <w:ind w:firstLine="539"/>
        <w:jc w:val="both"/>
        <w:rPr>
          <w:rFonts w:cs="Calibri"/>
        </w:rPr>
      </w:pPr>
      <w:proofErr w:type="gramStart"/>
      <w:r>
        <w:rPr>
          <w:rFonts w:cs="Calibri"/>
        </w:rPr>
        <w:t>Согласно указанной методике при исчислении среднего совокупного дохода семьи учитываются супруги, их дети и родители, другие родственники, нетрудоспособные иждивенцы, проживающие совместно с нанимателем (собственником) жилого помещения и оплачивающие жилое помещение и коммунальные услуги по единому лицевому счету, а также иные лица, имеющие право пользования жилым помещением.</w:t>
      </w:r>
      <w:proofErr w:type="gramEnd"/>
    </w:p>
    <w:p w:rsidR="00C03C7F" w:rsidRDefault="00C03C7F" w:rsidP="00C03C7F">
      <w:pPr>
        <w:autoSpaceDE w:val="0"/>
        <w:autoSpaceDN w:val="0"/>
        <w:adjustRightInd w:val="0"/>
        <w:spacing w:line="280" w:lineRule="exact"/>
        <w:ind w:firstLine="539"/>
        <w:jc w:val="both"/>
        <w:rPr>
          <w:rFonts w:cs="Calibri"/>
        </w:rPr>
      </w:pPr>
      <w:r>
        <w:rPr>
          <w:rFonts w:cs="Calibri"/>
        </w:rPr>
        <w:t>В случае если по одному адресу прописаны несколько семей (работников), которые имеют отдельные лицевые счета, доходы учитываются отдельно по каждой семье (работнику).</w:t>
      </w:r>
    </w:p>
    <w:p w:rsidR="00C03C7F" w:rsidRDefault="00C03C7F" w:rsidP="00C03C7F">
      <w:pPr>
        <w:autoSpaceDE w:val="0"/>
        <w:autoSpaceDN w:val="0"/>
        <w:adjustRightInd w:val="0"/>
        <w:spacing w:line="280" w:lineRule="exact"/>
        <w:ind w:firstLine="539"/>
        <w:jc w:val="both"/>
        <w:rPr>
          <w:rFonts w:cs="Calibri"/>
        </w:rPr>
      </w:pPr>
      <w:r>
        <w:rPr>
          <w:rFonts w:cs="Calibri"/>
        </w:rPr>
        <w:t>При исчислении общей суммы дохода семьи учитываются все виды доходов, как подлежащие, так и не подлежащие налогообложению, все виды пенсий и компенсационных выплат к ним, стипендии, единое ежемесячное пособие на каждого ребенка и по уходу за ним, пособия по безработице, алименты, получаемые членами семьи.</w:t>
      </w:r>
    </w:p>
    <w:p w:rsidR="00C03C7F" w:rsidRDefault="00C03C7F" w:rsidP="00C03C7F">
      <w:pPr>
        <w:autoSpaceDE w:val="0"/>
        <w:autoSpaceDN w:val="0"/>
        <w:adjustRightInd w:val="0"/>
        <w:spacing w:line="280" w:lineRule="exact"/>
        <w:ind w:firstLine="539"/>
        <w:jc w:val="both"/>
        <w:rPr>
          <w:rFonts w:cs="Calibri"/>
        </w:rPr>
      </w:pPr>
      <w:r>
        <w:rPr>
          <w:rFonts w:cs="Calibri"/>
        </w:rPr>
        <w:t>5. Определение размера субсидии в денежном выражении.</w:t>
      </w:r>
    </w:p>
    <w:p w:rsidR="00C03C7F" w:rsidRDefault="00C03C7F" w:rsidP="00C03C7F">
      <w:pPr>
        <w:autoSpaceDE w:val="0"/>
        <w:autoSpaceDN w:val="0"/>
        <w:adjustRightInd w:val="0"/>
        <w:spacing w:line="280" w:lineRule="exact"/>
        <w:ind w:firstLine="539"/>
        <w:jc w:val="both"/>
        <w:rPr>
          <w:rFonts w:cs="Calibri"/>
        </w:rPr>
      </w:pPr>
      <w:r>
        <w:rPr>
          <w:rFonts w:cs="Calibri"/>
        </w:rPr>
        <w:t>Размер субсидии определяется как доля (в размере от 5 до 70 процентов) от средней рыночной стоимости (на дату выдачи свидетельства) приобретаемого (строящегося) жилого помещения, соответствующего норме предоставления площади жилого помещения по договору социального найма, установленной органом местного самоуправления, приходящейся на семью, получающую субсидию по формуле 80 - 4Д + 2В (но не менее 5 и не более 70 процентов), где</w:t>
      </w:r>
      <w:proofErr w:type="gramStart"/>
      <w:r>
        <w:rPr>
          <w:rFonts w:cs="Calibri"/>
        </w:rPr>
        <w:t xml:space="preserve"> Д</w:t>
      </w:r>
      <w:proofErr w:type="gramEnd"/>
      <w:r>
        <w:rPr>
          <w:rFonts w:cs="Calibri"/>
        </w:rPr>
        <w:t xml:space="preserve"> - отношение месячного дохода на одного члена семьи к установленному минимальному размеру оплаты труда; </w:t>
      </w:r>
      <w:proofErr w:type="gramStart"/>
      <w:r>
        <w:rPr>
          <w:rFonts w:cs="Calibri"/>
        </w:rPr>
        <w:t>В</w:t>
      </w:r>
      <w:proofErr w:type="gramEnd"/>
      <w:r>
        <w:rPr>
          <w:rFonts w:cs="Calibri"/>
        </w:rPr>
        <w:t xml:space="preserve"> - время ожидания (во время ожидания включаются периоды нахождения работника на учете по улучшению жилищных условий по месту работы или жительства и ожидания корпоративной поддержки).</w:t>
      </w:r>
    </w:p>
    <w:p w:rsidR="00C03C7F" w:rsidRDefault="00C03C7F" w:rsidP="00C03C7F">
      <w:pPr>
        <w:autoSpaceDE w:val="0"/>
        <w:autoSpaceDN w:val="0"/>
        <w:adjustRightInd w:val="0"/>
        <w:spacing w:line="280" w:lineRule="exact"/>
        <w:ind w:firstLine="539"/>
        <w:jc w:val="both"/>
        <w:rPr>
          <w:rFonts w:cs="Calibri"/>
        </w:rPr>
      </w:pPr>
      <w:r>
        <w:rPr>
          <w:rFonts w:cs="Calibri"/>
        </w:rPr>
        <w:t>Полученный результат (в рублях), рассчитанный на момент выдачи субсидии, заносится в свидетельство о предоставлении субсидии.</w:t>
      </w:r>
    </w:p>
    <w:p w:rsidR="00C03C7F" w:rsidRDefault="00C03C7F" w:rsidP="00C03C7F"/>
    <w:p w:rsidR="00E11719" w:rsidRPr="00C03C7F" w:rsidRDefault="00E11719">
      <w:pPr>
        <w:rPr>
          <w:szCs w:val="28"/>
        </w:rPr>
      </w:pPr>
    </w:p>
    <w:sectPr w:rsidR="00E11719" w:rsidRPr="00C03C7F" w:rsidSect="009A6B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C7F"/>
    <w:rsid w:val="00C03C7F"/>
    <w:rsid w:val="00E11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C7F"/>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03C7F"/>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Nonformat">
    <w:name w:val="ConsNonformat"/>
    <w:rsid w:val="00C03C7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Title">
    <w:name w:val="ConsTitle"/>
    <w:uiPriority w:val="99"/>
    <w:rsid w:val="00C03C7F"/>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Cell">
    <w:name w:val="ConsCell"/>
    <w:rsid w:val="00C03C7F"/>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C7F"/>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03C7F"/>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Nonformat">
    <w:name w:val="ConsNonformat"/>
    <w:rsid w:val="00C03C7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Title">
    <w:name w:val="ConsTitle"/>
    <w:uiPriority w:val="99"/>
    <w:rsid w:val="00C03C7F"/>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Cell">
    <w:name w:val="ConsCell"/>
    <w:rsid w:val="00C03C7F"/>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4380</Characters>
  <Application>Microsoft Office Word</Application>
  <DocSecurity>0</DocSecurity>
  <Lines>36</Lines>
  <Paragraphs>10</Paragraphs>
  <ScaleCrop>false</ScaleCrop>
  <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Liza</dc:creator>
  <cp:lastModifiedBy>Liza</cp:lastModifiedBy>
  <cp:revision>1</cp:revision>
  <dcterms:created xsi:type="dcterms:W3CDTF">2014-03-07T07:37:00Z</dcterms:created>
  <dcterms:modified xsi:type="dcterms:W3CDTF">2014-03-07T07:37:00Z</dcterms:modified>
</cp:coreProperties>
</file>